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A8D4" w14:textId="77777777" w:rsidR="004A2626" w:rsidRDefault="004A2626" w:rsidP="003F6C3D">
      <w:pPr>
        <w:tabs>
          <w:tab w:val="left" w:pos="90"/>
        </w:tabs>
        <w:spacing w:after="200" w:line="240" w:lineRule="auto"/>
        <w:jc w:val="center"/>
        <w:rPr>
          <w:rFonts w:ascii="Arial" w:eastAsia="Calibri" w:hAnsi="Arial" w:cs="Arial"/>
          <w:bCs/>
          <w:caps/>
          <w:noProof/>
          <w:sz w:val="36"/>
          <w:szCs w:val="36"/>
          <w:lang w:val="el-GR"/>
        </w:rPr>
      </w:pPr>
    </w:p>
    <w:p w14:paraId="49C85FB1" w14:textId="79621AF9" w:rsidR="00DA24E8" w:rsidRDefault="0097606E" w:rsidP="00BB11DD">
      <w:pPr>
        <w:tabs>
          <w:tab w:val="left" w:pos="90"/>
        </w:tabs>
        <w:spacing w:after="0" w:line="240" w:lineRule="auto"/>
        <w:jc w:val="center"/>
        <w:rPr>
          <w:rFonts w:ascii="Arial" w:eastAsia="Calibri" w:hAnsi="Arial" w:cs="Arial"/>
          <w:bCs/>
          <w:caps/>
          <w:noProof/>
          <w:sz w:val="36"/>
          <w:szCs w:val="36"/>
          <w:lang w:val="el-GR"/>
        </w:rPr>
      </w:pPr>
      <w:r>
        <w:rPr>
          <w:rFonts w:ascii="Arial" w:eastAsia="Calibri" w:hAnsi="Arial" w:cs="Arial"/>
          <w:bCs/>
          <w:caps/>
          <w:noProof/>
          <w:sz w:val="36"/>
          <w:szCs w:val="36"/>
          <w:lang w:val="el-GR"/>
        </w:rPr>
        <w:drawing>
          <wp:inline distT="0" distB="0" distL="0" distR="0" wp14:anchorId="64FF8CE4" wp14:editId="7F479D15">
            <wp:extent cx="5517515" cy="1036320"/>
            <wp:effectExtent l="0" t="0" r="6985" b="0"/>
            <wp:docPr id="830034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E1C6A" w14:textId="564889EE" w:rsidR="007161F1" w:rsidRPr="008E4F23" w:rsidRDefault="007161F1" w:rsidP="00BB11DD">
      <w:pPr>
        <w:tabs>
          <w:tab w:val="left" w:pos="90"/>
        </w:tabs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lang w:val="el-GR"/>
        </w:rPr>
      </w:pPr>
      <w:r w:rsidRPr="008E4F23">
        <w:rPr>
          <w:rFonts w:ascii="Arial" w:eastAsia="Calibri" w:hAnsi="Arial" w:cs="Arial"/>
          <w:b/>
          <w:caps/>
          <w:sz w:val="24"/>
          <w:szCs w:val="24"/>
          <w:lang w:val="el-GR"/>
        </w:rPr>
        <w:t xml:space="preserve">Κανονισμοί Λειτουργίας </w:t>
      </w:r>
    </w:p>
    <w:p w14:paraId="012DA351" w14:textId="552E0404" w:rsidR="00E45A2D" w:rsidRPr="008E4F23" w:rsidRDefault="0097606E" w:rsidP="000014E5">
      <w:pPr>
        <w:tabs>
          <w:tab w:val="left" w:pos="90"/>
          <w:tab w:val="left" w:pos="270"/>
        </w:tabs>
        <w:spacing w:after="0" w:line="240" w:lineRule="auto"/>
        <w:rPr>
          <w:rFonts w:ascii="Arial" w:eastAsia="Batang" w:hAnsi="Arial" w:cs="Arial"/>
          <w:spacing w:val="-3"/>
          <w:sz w:val="24"/>
          <w:szCs w:val="24"/>
          <w:lang w:val="el-GR" w:eastAsia="x-none"/>
        </w:rPr>
      </w:pPr>
      <w:bookmarkStart w:id="0" w:name="_Ref335213891"/>
      <w:r w:rsidRPr="008E4F23">
        <w:rPr>
          <w:rFonts w:ascii="Arial" w:eastAsia="Batang" w:hAnsi="Arial" w:cs="Arial"/>
          <w:b/>
          <w:spacing w:val="-3"/>
          <w:sz w:val="24"/>
          <w:szCs w:val="24"/>
          <w:lang w:val="el-GR" w:eastAsia="x-none"/>
        </w:rPr>
        <w:t>Η υπηρεσία «Κατ’ Οίκον Φροντίδα</w:t>
      </w:r>
      <w:r w:rsidRPr="008E4F23">
        <w:rPr>
          <w:rFonts w:ascii="Arial" w:eastAsia="Batang" w:hAnsi="Arial" w:cs="Arial"/>
          <w:bCs/>
          <w:spacing w:val="-3"/>
          <w:sz w:val="24"/>
          <w:szCs w:val="24"/>
          <w:lang w:val="el-GR" w:eastAsia="x-none"/>
        </w:rPr>
        <w:t>»  στο εξής «Υπηρεσία» παρέχετε</w:t>
      </w:r>
      <w:r w:rsidRPr="008E4F23">
        <w:rPr>
          <w:rFonts w:ascii="Arial" w:eastAsia="Batang" w:hAnsi="Arial" w:cs="Arial"/>
          <w:b/>
          <w:spacing w:val="-3"/>
          <w:sz w:val="24"/>
          <w:szCs w:val="24"/>
          <w:lang w:val="el-GR" w:eastAsia="x-none"/>
        </w:rPr>
        <w:t xml:space="preserve"> </w:t>
      </w:r>
      <w:r w:rsidR="009F15D2"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>από το</w:t>
      </w:r>
      <w:r w:rsidR="007161F1"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 </w:t>
      </w:r>
      <w:r w:rsidR="009F15D2"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>Ίδρυμα</w:t>
      </w:r>
      <w:r w:rsidR="007161F1"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 Πολυδύναμο Δημοτικό Κέντρο Λευκωσίας, </w:t>
      </w:r>
      <w:r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>και απευθύνεται σε ανθρώπους οι οποίοι εκτιμούν τη δυνατότητα να ζήσουν στο δικό τους σπίτι αλλά μπορεί να δυσκολευτούν χωρίς βοήθεια.</w:t>
      </w:r>
    </w:p>
    <w:p w14:paraId="0E1BFDDF" w14:textId="77777777" w:rsidR="00137832" w:rsidRPr="008E4F23" w:rsidRDefault="00137832" w:rsidP="000014E5">
      <w:pPr>
        <w:tabs>
          <w:tab w:val="left" w:pos="90"/>
          <w:tab w:val="left" w:pos="270"/>
        </w:tabs>
        <w:spacing w:after="0" w:line="240" w:lineRule="auto"/>
        <w:rPr>
          <w:rFonts w:ascii="Arial" w:eastAsia="Batang" w:hAnsi="Arial" w:cs="Arial"/>
          <w:spacing w:val="-3"/>
          <w:sz w:val="24"/>
          <w:szCs w:val="24"/>
          <w:lang w:val="el-GR" w:eastAsia="x-none"/>
        </w:rPr>
      </w:pPr>
    </w:p>
    <w:bookmarkEnd w:id="0"/>
    <w:p w14:paraId="1A53798B" w14:textId="5C290FC2" w:rsidR="00363744" w:rsidRPr="008E4F23" w:rsidRDefault="0097606E" w:rsidP="0097606E">
      <w:pPr>
        <w:tabs>
          <w:tab w:val="left" w:pos="90"/>
          <w:tab w:val="left" w:pos="270"/>
        </w:tabs>
        <w:spacing w:after="0" w:line="240" w:lineRule="auto"/>
        <w:rPr>
          <w:rFonts w:ascii="Arial" w:eastAsia="Batang" w:hAnsi="Arial" w:cs="Arial"/>
          <w:spacing w:val="-3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Το πρόγραμμα διέπετε από τους «Όρους και τις Προϋποθέσεις ΔΥΚΕ για παροχή Υπηρεσιών </w:t>
      </w:r>
      <w:proofErr w:type="spellStart"/>
      <w:r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>Κατ</w:t>
      </w:r>
      <w:proofErr w:type="spellEnd"/>
      <w:r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΄ </w:t>
      </w:r>
      <w:proofErr w:type="spellStart"/>
      <w:r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>Οίκον</w:t>
      </w:r>
      <w:proofErr w:type="spellEnd"/>
      <w:r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 Φροντίδας» σύμφωνα με το Διάταγμα του άρθρου 36(1)(α) και 36(1)(ε) του περί Ελάχιστου Εγγυημένου Εισοδήματος και γενικότερα περί Κοινωνικών Παροχών Νόμο του 2014</w:t>
      </w:r>
      <w:r w:rsidR="007E2627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 </w:t>
      </w:r>
      <w:r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και έλαβε πιστοποιητικό εγγραφής το 2016 από τις Υπηρεσίες Κοινωνικής Ευημερίας, του Υπουργείου Εργασίας και Κοινωνικών Ασφαλίσεων.    </w:t>
      </w:r>
    </w:p>
    <w:p w14:paraId="06D72D20" w14:textId="77777777" w:rsidR="007F7ABF" w:rsidRPr="008E4F23" w:rsidRDefault="007F7ABF" w:rsidP="000014E5">
      <w:pPr>
        <w:tabs>
          <w:tab w:val="left" w:pos="90"/>
          <w:tab w:val="left" w:pos="270"/>
        </w:tabs>
        <w:spacing w:after="0" w:line="240" w:lineRule="auto"/>
        <w:rPr>
          <w:rFonts w:ascii="Arial" w:eastAsia="Batang" w:hAnsi="Arial" w:cs="Arial"/>
          <w:sz w:val="24"/>
          <w:szCs w:val="24"/>
          <w:highlight w:val="yellow"/>
          <w:lang w:val="el-GR" w:eastAsia="x-none"/>
        </w:rPr>
      </w:pPr>
    </w:p>
    <w:p w14:paraId="670CDF27" w14:textId="77777777" w:rsidR="00832EAA" w:rsidRDefault="007F7ABF" w:rsidP="007F7ABF">
      <w:pPr>
        <w:tabs>
          <w:tab w:val="left" w:pos="90"/>
          <w:tab w:val="left" w:pos="270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  <w:lang w:val="el-GR" w:eastAsia="x-none"/>
        </w:rPr>
      </w:pPr>
      <w:r w:rsidRPr="008E4F23">
        <w:rPr>
          <w:rFonts w:ascii="Arial" w:eastAsia="Calibri" w:hAnsi="Arial" w:cs="Arial"/>
          <w:b/>
          <w:sz w:val="24"/>
          <w:szCs w:val="24"/>
          <w:u w:val="single"/>
          <w:lang w:val="el-GR" w:eastAsia="x-none"/>
        </w:rPr>
        <w:t>Διαδικασία Αιτήματος Παροχής Φροντίδας</w:t>
      </w:r>
    </w:p>
    <w:p w14:paraId="346078AA" w14:textId="75E0E88D" w:rsidR="00832EAA" w:rsidRPr="00832EAA" w:rsidRDefault="00832EAA" w:rsidP="00832EAA">
      <w:pPr>
        <w:pStyle w:val="NormalWeb"/>
        <w:numPr>
          <w:ilvl w:val="0"/>
          <w:numId w:val="16"/>
        </w:numPr>
        <w:rPr>
          <w:rFonts w:ascii="Arial" w:hAnsi="Arial" w:cs="Arial"/>
          <w:lang w:val="el-GR"/>
        </w:rPr>
      </w:pPr>
      <w:r w:rsidRPr="00832EAA">
        <w:rPr>
          <w:rFonts w:ascii="Arial" w:hAnsi="Arial" w:cs="Arial"/>
          <w:lang w:val="el-GR"/>
        </w:rPr>
        <w:t xml:space="preserve">Τα άτομα που επιθυμούν να λαμβάνουν υπηρεσίες </w:t>
      </w:r>
      <w:r w:rsidR="007E2627">
        <w:rPr>
          <w:rFonts w:ascii="Arial" w:hAnsi="Arial" w:cs="Arial"/>
          <w:lang w:val="el-GR"/>
        </w:rPr>
        <w:t>κ</w:t>
      </w:r>
      <w:r w:rsidRPr="00832EAA">
        <w:rPr>
          <w:rFonts w:ascii="Arial" w:hAnsi="Arial" w:cs="Arial"/>
          <w:lang w:val="el-GR"/>
        </w:rPr>
        <w:t xml:space="preserve">ατ’ </w:t>
      </w:r>
      <w:r w:rsidR="007E2627">
        <w:rPr>
          <w:rFonts w:ascii="Arial" w:hAnsi="Arial" w:cs="Arial"/>
          <w:lang w:val="el-GR"/>
        </w:rPr>
        <w:t>ο</w:t>
      </w:r>
      <w:r w:rsidRPr="00832EAA">
        <w:rPr>
          <w:rFonts w:ascii="Arial" w:hAnsi="Arial" w:cs="Arial"/>
          <w:lang w:val="el-GR"/>
        </w:rPr>
        <w:t xml:space="preserve">ίκον </w:t>
      </w:r>
      <w:r w:rsidR="007E2627">
        <w:rPr>
          <w:rFonts w:ascii="Arial" w:hAnsi="Arial" w:cs="Arial"/>
          <w:lang w:val="el-GR"/>
        </w:rPr>
        <w:t>φ</w:t>
      </w:r>
      <w:r w:rsidRPr="00832EAA">
        <w:rPr>
          <w:rFonts w:ascii="Arial" w:hAnsi="Arial" w:cs="Arial"/>
          <w:lang w:val="el-GR"/>
        </w:rPr>
        <w:t>ροντίδας οφείλουν να επικοινωνούν με τη Λειτουργό του Προγράμματος, προκειμένου να καταγραφεί το σχετικό αίτημα.</w:t>
      </w:r>
    </w:p>
    <w:p w14:paraId="7401EB85" w14:textId="77777777" w:rsidR="00832EAA" w:rsidRPr="00832EAA" w:rsidRDefault="00832EAA" w:rsidP="00832EAA">
      <w:pPr>
        <w:pStyle w:val="NormalWeb"/>
        <w:numPr>
          <w:ilvl w:val="0"/>
          <w:numId w:val="16"/>
        </w:numPr>
        <w:rPr>
          <w:rFonts w:ascii="Arial" w:hAnsi="Arial" w:cs="Arial"/>
          <w:lang w:val="el-GR"/>
        </w:rPr>
      </w:pPr>
      <w:r w:rsidRPr="00832EAA">
        <w:rPr>
          <w:rFonts w:ascii="Arial" w:hAnsi="Arial" w:cs="Arial"/>
          <w:lang w:val="el-GR"/>
        </w:rPr>
        <w:t xml:space="preserve">Ακολούθως, πραγματοποιείται κατ’ οίκον επίσκεψη από εξουσιοδοτημένο προσωπικό της Υπηρεσίας, κατά την οποία συμπληρώνεται το έντυπο αίτησης και διενεργείται αξιολόγηση της κατάστασης και των αναγκών του </w:t>
      </w:r>
      <w:proofErr w:type="spellStart"/>
      <w:r w:rsidRPr="00832EAA">
        <w:rPr>
          <w:rFonts w:ascii="Arial" w:hAnsi="Arial" w:cs="Arial"/>
          <w:lang w:val="el-GR"/>
        </w:rPr>
        <w:t>αιτητή</w:t>
      </w:r>
      <w:proofErr w:type="spellEnd"/>
      <w:r w:rsidRPr="00832EAA">
        <w:rPr>
          <w:rFonts w:ascii="Arial" w:hAnsi="Arial" w:cs="Arial"/>
          <w:lang w:val="el-GR"/>
        </w:rPr>
        <w:t>.</w:t>
      </w:r>
    </w:p>
    <w:p w14:paraId="08B53E63" w14:textId="77777777" w:rsidR="00832EAA" w:rsidRPr="00832EAA" w:rsidRDefault="00832EAA" w:rsidP="00832EAA">
      <w:pPr>
        <w:pStyle w:val="NormalWeb"/>
        <w:numPr>
          <w:ilvl w:val="0"/>
          <w:numId w:val="16"/>
        </w:numPr>
        <w:rPr>
          <w:rFonts w:ascii="Arial" w:hAnsi="Arial" w:cs="Arial"/>
          <w:lang w:val="el-GR"/>
        </w:rPr>
      </w:pPr>
      <w:r w:rsidRPr="00832EAA">
        <w:rPr>
          <w:rFonts w:ascii="Arial" w:hAnsi="Arial" w:cs="Arial"/>
          <w:lang w:val="el-GR"/>
        </w:rPr>
        <w:t xml:space="preserve">Μετά την αξιολόγηση, ο </w:t>
      </w:r>
      <w:proofErr w:type="spellStart"/>
      <w:r w:rsidRPr="00832EAA">
        <w:rPr>
          <w:rFonts w:ascii="Arial" w:hAnsi="Arial" w:cs="Arial"/>
          <w:lang w:val="el-GR"/>
        </w:rPr>
        <w:t>αιτητής</w:t>
      </w:r>
      <w:proofErr w:type="spellEnd"/>
      <w:r w:rsidRPr="00832EAA">
        <w:rPr>
          <w:rFonts w:ascii="Arial" w:hAnsi="Arial" w:cs="Arial"/>
          <w:lang w:val="el-GR"/>
        </w:rPr>
        <w:t xml:space="preserve"> ενημερώνεται:</w:t>
      </w:r>
    </w:p>
    <w:p w14:paraId="2C271330" w14:textId="77777777" w:rsidR="00832EAA" w:rsidRPr="00832EAA" w:rsidRDefault="00832EAA" w:rsidP="00832EAA">
      <w:pPr>
        <w:pStyle w:val="NormalWeb"/>
        <w:numPr>
          <w:ilvl w:val="1"/>
          <w:numId w:val="16"/>
        </w:numPr>
        <w:rPr>
          <w:rFonts w:ascii="Arial" w:hAnsi="Arial" w:cs="Arial"/>
          <w:lang w:val="el-GR"/>
        </w:rPr>
      </w:pPr>
      <w:r w:rsidRPr="00832EAA">
        <w:rPr>
          <w:rFonts w:ascii="Arial" w:hAnsi="Arial" w:cs="Arial"/>
          <w:lang w:val="el-GR"/>
        </w:rPr>
        <w:t>Εάν πληροί τα καθορισμένα κριτήρια ένταξης στο πρόγραμμα.</w:t>
      </w:r>
    </w:p>
    <w:p w14:paraId="7217ED41" w14:textId="38E8451A" w:rsidR="00832EAA" w:rsidRPr="00832EAA" w:rsidRDefault="00832EAA" w:rsidP="00832EAA">
      <w:pPr>
        <w:pStyle w:val="NormalWeb"/>
        <w:numPr>
          <w:ilvl w:val="1"/>
          <w:numId w:val="16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Εάν υπάρχει διαθεσιμότητα χρόνου παροχής υπηρεσιών ΚΟΦ</w:t>
      </w:r>
    </w:p>
    <w:p w14:paraId="1AF5C822" w14:textId="77777777" w:rsidR="00832EAA" w:rsidRPr="00832EAA" w:rsidRDefault="00832EAA" w:rsidP="00832EAA">
      <w:pPr>
        <w:pStyle w:val="NormalWeb"/>
        <w:numPr>
          <w:ilvl w:val="0"/>
          <w:numId w:val="16"/>
        </w:numPr>
        <w:rPr>
          <w:rFonts w:ascii="Arial" w:hAnsi="Arial" w:cs="Arial"/>
          <w:lang w:val="el-GR"/>
        </w:rPr>
      </w:pPr>
      <w:r w:rsidRPr="00832EAA">
        <w:rPr>
          <w:rFonts w:ascii="Arial" w:hAnsi="Arial" w:cs="Arial"/>
          <w:lang w:val="el-GR"/>
        </w:rPr>
        <w:t>Σε περίπτωση έγκρισης του αιτήματος, προχωρούν οι απαραίτητες διοικητικές και οργανωτικές διευθετήσεις για την έναρξη παροχής των υπηρεσιών.</w:t>
      </w:r>
    </w:p>
    <w:p w14:paraId="620B7B05" w14:textId="5A04D827" w:rsidR="00832EAA" w:rsidRPr="00832EAA" w:rsidRDefault="00832EAA" w:rsidP="00832EAA">
      <w:pPr>
        <w:pStyle w:val="NormalWeb"/>
        <w:numPr>
          <w:ilvl w:val="0"/>
          <w:numId w:val="16"/>
        </w:numPr>
        <w:rPr>
          <w:rFonts w:ascii="Arial" w:hAnsi="Arial" w:cs="Arial"/>
          <w:lang w:val="el-GR"/>
        </w:rPr>
      </w:pPr>
      <w:r w:rsidRPr="00832EAA">
        <w:rPr>
          <w:rFonts w:ascii="Arial" w:hAnsi="Arial" w:cs="Arial"/>
          <w:lang w:val="el-GR"/>
        </w:rPr>
        <w:t xml:space="preserve">Η παροχή της υπηρεσίας προϋποθέτει την προσκόμιση των απαιτούμενων δικαιολογητικών, τα οποία πρέπει να ανανεώνονται </w:t>
      </w:r>
      <w:r>
        <w:rPr>
          <w:rFonts w:ascii="Arial" w:hAnsi="Arial" w:cs="Arial"/>
          <w:lang w:val="el-GR"/>
        </w:rPr>
        <w:t xml:space="preserve">με την ανανέωση της Συμφωνίας.  </w:t>
      </w:r>
    </w:p>
    <w:p w14:paraId="42E7F36C" w14:textId="41B79CB7" w:rsidR="00DC7705" w:rsidRPr="008E4F23" w:rsidRDefault="00DC7705" w:rsidP="00C04803">
      <w:pPr>
        <w:tabs>
          <w:tab w:val="left" w:pos="90"/>
          <w:tab w:val="left" w:pos="270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  <w:lang w:val="el-GR"/>
        </w:rPr>
      </w:pPr>
      <w:r w:rsidRPr="008E4F23">
        <w:rPr>
          <w:rFonts w:ascii="Arial" w:eastAsia="Calibri" w:hAnsi="Arial" w:cs="Arial"/>
          <w:b/>
          <w:bCs/>
          <w:sz w:val="24"/>
          <w:szCs w:val="24"/>
          <w:u w:val="single"/>
          <w:lang w:val="el-GR"/>
        </w:rPr>
        <w:t>Απαραίτητα δικαιολογητικά έγγραφα</w:t>
      </w:r>
    </w:p>
    <w:p w14:paraId="0E484BDD" w14:textId="77777777" w:rsidR="00A829B9" w:rsidRPr="008E4F23" w:rsidRDefault="007161F1" w:rsidP="00C04803">
      <w:pPr>
        <w:tabs>
          <w:tab w:val="left" w:pos="0"/>
          <w:tab w:val="left" w:pos="90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l-GR"/>
        </w:rPr>
      </w:pPr>
      <w:r w:rsidRPr="008E4F23">
        <w:rPr>
          <w:rFonts w:ascii="Arial" w:eastAsia="Calibri" w:hAnsi="Arial" w:cs="Arial"/>
          <w:sz w:val="24"/>
          <w:szCs w:val="24"/>
          <w:lang w:val="el-GR"/>
        </w:rPr>
        <w:t>(α)</w:t>
      </w:r>
      <w:r w:rsidR="00F4221A" w:rsidRPr="008E4F23">
        <w:rPr>
          <w:rFonts w:ascii="Arial" w:eastAsia="Calibri" w:hAnsi="Arial" w:cs="Arial"/>
          <w:sz w:val="24"/>
          <w:szCs w:val="24"/>
          <w:lang w:val="el-GR"/>
        </w:rPr>
        <w:t xml:space="preserve"> </w:t>
      </w:r>
      <w:r w:rsidR="00A829B9" w:rsidRPr="008E4F23">
        <w:rPr>
          <w:rFonts w:ascii="Arial" w:eastAsia="Calibri" w:hAnsi="Arial" w:cs="Arial"/>
          <w:b/>
          <w:bCs/>
          <w:sz w:val="24"/>
          <w:szCs w:val="24"/>
          <w:lang w:val="el-GR"/>
        </w:rPr>
        <w:t xml:space="preserve">Αντίγραφο του Δελτίου Ταυτότητας </w:t>
      </w:r>
    </w:p>
    <w:p w14:paraId="56E434D0" w14:textId="7BC4B64E" w:rsidR="007161F1" w:rsidRPr="008E4F23" w:rsidRDefault="00A829B9" w:rsidP="00C04803">
      <w:pPr>
        <w:tabs>
          <w:tab w:val="left" w:pos="0"/>
          <w:tab w:val="left" w:pos="90"/>
        </w:tabs>
        <w:spacing w:after="0" w:line="240" w:lineRule="auto"/>
        <w:rPr>
          <w:rFonts w:ascii="Arial" w:eastAsia="Calibri" w:hAnsi="Arial" w:cs="Arial"/>
          <w:sz w:val="24"/>
          <w:szCs w:val="24"/>
          <w:lang w:val="el-GR"/>
        </w:rPr>
      </w:pPr>
      <w:r w:rsidRPr="008E4F23">
        <w:rPr>
          <w:rFonts w:ascii="Arial" w:eastAsia="Calibri" w:hAnsi="Arial" w:cs="Arial"/>
          <w:sz w:val="24"/>
          <w:szCs w:val="24"/>
          <w:lang w:val="el-GR"/>
        </w:rPr>
        <w:t>(β)</w:t>
      </w:r>
      <w:r w:rsidRPr="008E4F23">
        <w:rPr>
          <w:rFonts w:ascii="Arial" w:eastAsia="Calibri" w:hAnsi="Arial" w:cs="Arial"/>
          <w:b/>
          <w:bCs/>
          <w:sz w:val="24"/>
          <w:szCs w:val="24"/>
          <w:lang w:val="el-GR"/>
        </w:rPr>
        <w:t xml:space="preserve"> </w:t>
      </w:r>
      <w:r w:rsidR="007161F1" w:rsidRPr="008E4F23">
        <w:rPr>
          <w:rFonts w:ascii="Arial" w:eastAsia="Calibri" w:hAnsi="Arial" w:cs="Arial"/>
          <w:b/>
          <w:bCs/>
          <w:sz w:val="24"/>
          <w:szCs w:val="24"/>
          <w:lang w:val="el-GR"/>
        </w:rPr>
        <w:t>Πιστοποιητικό υγε</w:t>
      </w:r>
      <w:r w:rsidR="00F4221A" w:rsidRPr="008E4F23">
        <w:rPr>
          <w:rFonts w:ascii="Arial" w:eastAsia="Calibri" w:hAnsi="Arial" w:cs="Arial"/>
          <w:b/>
          <w:bCs/>
          <w:sz w:val="24"/>
          <w:szCs w:val="24"/>
          <w:lang w:val="el-GR"/>
        </w:rPr>
        <w:t>ία</w:t>
      </w:r>
      <w:r w:rsidR="007161F1" w:rsidRPr="008E4F23">
        <w:rPr>
          <w:rFonts w:ascii="Arial" w:eastAsia="Calibri" w:hAnsi="Arial" w:cs="Arial"/>
          <w:b/>
          <w:bCs/>
          <w:sz w:val="24"/>
          <w:szCs w:val="24"/>
          <w:lang w:val="el-GR"/>
        </w:rPr>
        <w:t xml:space="preserve">ς </w:t>
      </w:r>
      <w:r w:rsidR="00F4221A" w:rsidRPr="008E4F23">
        <w:rPr>
          <w:rFonts w:ascii="Arial" w:eastAsia="Calibri" w:hAnsi="Arial" w:cs="Arial"/>
          <w:b/>
          <w:bCs/>
          <w:sz w:val="24"/>
          <w:szCs w:val="24"/>
          <w:lang w:val="el-GR"/>
        </w:rPr>
        <w:t>από Παθολόγο Ιατρό</w:t>
      </w:r>
      <w:r w:rsidR="00F4221A" w:rsidRPr="008E4F23">
        <w:rPr>
          <w:rFonts w:ascii="Arial" w:eastAsia="Calibri" w:hAnsi="Arial" w:cs="Arial"/>
          <w:sz w:val="24"/>
          <w:szCs w:val="24"/>
          <w:lang w:val="el-GR"/>
        </w:rPr>
        <w:t xml:space="preserve"> σ</w:t>
      </w:r>
      <w:r w:rsidR="007161F1" w:rsidRPr="008E4F23">
        <w:rPr>
          <w:rFonts w:ascii="Arial" w:eastAsia="Calibri" w:hAnsi="Arial" w:cs="Arial"/>
          <w:sz w:val="24"/>
          <w:szCs w:val="24"/>
          <w:lang w:val="el-GR"/>
        </w:rPr>
        <w:t>το οποίο να αναφέρεται η γενική κατάσταση υγείας, τη</w:t>
      </w:r>
      <w:r w:rsidR="00F4221A" w:rsidRPr="008E4F23">
        <w:rPr>
          <w:rFonts w:ascii="Arial" w:eastAsia="Calibri" w:hAnsi="Arial" w:cs="Arial"/>
          <w:sz w:val="24"/>
          <w:szCs w:val="24"/>
          <w:lang w:val="el-GR"/>
        </w:rPr>
        <w:t>ν</w:t>
      </w:r>
      <w:r w:rsidR="007161F1" w:rsidRPr="008E4F23">
        <w:rPr>
          <w:rFonts w:ascii="Arial" w:eastAsia="Calibri" w:hAnsi="Arial" w:cs="Arial"/>
          <w:sz w:val="24"/>
          <w:szCs w:val="24"/>
          <w:lang w:val="el-GR"/>
        </w:rPr>
        <w:t xml:space="preserve"> ικανότητα </w:t>
      </w:r>
      <w:r w:rsidR="00F4221A" w:rsidRPr="008E4F23">
        <w:rPr>
          <w:rFonts w:ascii="Arial" w:eastAsia="Calibri" w:hAnsi="Arial" w:cs="Arial"/>
          <w:sz w:val="24"/>
          <w:szCs w:val="24"/>
          <w:lang w:val="el-GR"/>
        </w:rPr>
        <w:t xml:space="preserve">για </w:t>
      </w:r>
      <w:r w:rsidR="007161F1" w:rsidRPr="008E4F23">
        <w:rPr>
          <w:rFonts w:ascii="Arial" w:eastAsia="Calibri" w:hAnsi="Arial" w:cs="Arial"/>
          <w:sz w:val="24"/>
          <w:szCs w:val="24"/>
          <w:lang w:val="el-GR"/>
        </w:rPr>
        <w:t>αυτοεξυπηρέτηση και την ενδεδειγμένη φαρμακοθεραπεία.</w:t>
      </w:r>
    </w:p>
    <w:p w14:paraId="26ECBFAB" w14:textId="5E3FEE53" w:rsidR="00F42D42" w:rsidRPr="008E4F23" w:rsidRDefault="007161F1" w:rsidP="007F7ABF">
      <w:pPr>
        <w:tabs>
          <w:tab w:val="left" w:pos="0"/>
          <w:tab w:val="left" w:pos="90"/>
        </w:tabs>
        <w:spacing w:after="0" w:line="240" w:lineRule="auto"/>
        <w:rPr>
          <w:rFonts w:ascii="Arial" w:eastAsia="Calibri" w:hAnsi="Arial" w:cs="Arial"/>
          <w:sz w:val="24"/>
          <w:szCs w:val="24"/>
          <w:lang w:val="el-GR"/>
        </w:rPr>
      </w:pPr>
      <w:r w:rsidRPr="008E4F23">
        <w:rPr>
          <w:rFonts w:ascii="Arial" w:eastAsia="Calibri" w:hAnsi="Arial" w:cs="Arial"/>
          <w:sz w:val="24"/>
          <w:szCs w:val="24"/>
          <w:lang w:val="el-GR"/>
        </w:rPr>
        <w:t>(</w:t>
      </w:r>
      <w:r w:rsidR="00A829B9" w:rsidRPr="008E4F23">
        <w:rPr>
          <w:rFonts w:ascii="Arial" w:eastAsia="Calibri" w:hAnsi="Arial" w:cs="Arial"/>
          <w:sz w:val="24"/>
          <w:szCs w:val="24"/>
          <w:lang w:val="el-GR"/>
        </w:rPr>
        <w:t>γ</w:t>
      </w:r>
      <w:r w:rsidRPr="008E4F23">
        <w:rPr>
          <w:rFonts w:ascii="Arial" w:eastAsia="Calibri" w:hAnsi="Arial" w:cs="Arial"/>
          <w:sz w:val="24"/>
          <w:szCs w:val="24"/>
          <w:lang w:val="el-GR"/>
        </w:rPr>
        <w:t>)</w:t>
      </w:r>
      <w:r w:rsidR="00F4221A" w:rsidRPr="008E4F23">
        <w:rPr>
          <w:rFonts w:ascii="Arial" w:eastAsia="Calibri" w:hAnsi="Arial" w:cs="Arial"/>
          <w:sz w:val="24"/>
          <w:szCs w:val="24"/>
          <w:lang w:val="el-GR"/>
        </w:rPr>
        <w:t xml:space="preserve"> </w:t>
      </w:r>
      <w:r w:rsidR="007F7ABF" w:rsidRPr="008E4F23">
        <w:rPr>
          <w:rFonts w:ascii="Arial" w:eastAsia="Calibri" w:hAnsi="Arial" w:cs="Arial"/>
          <w:b/>
          <w:bCs/>
          <w:sz w:val="24"/>
          <w:szCs w:val="24"/>
          <w:lang w:val="el-GR"/>
        </w:rPr>
        <w:t xml:space="preserve">Πιστοποιητικό υγείας από ειδικό Ψυχίατρο </w:t>
      </w:r>
      <w:r w:rsidR="007F7ABF" w:rsidRPr="008E4F23">
        <w:rPr>
          <w:rFonts w:ascii="Arial" w:eastAsia="Calibri" w:hAnsi="Arial" w:cs="Arial"/>
          <w:sz w:val="24"/>
          <w:szCs w:val="24"/>
          <w:lang w:val="el-GR"/>
        </w:rPr>
        <w:t>(όπου κρίνεται απαραίτητο) που να βεβαιώνει τη διανοητική και ψυχική υγεία του εξυπηρετούμενου ή και των μελών της οικογένειας</w:t>
      </w:r>
    </w:p>
    <w:p w14:paraId="6FF7FF3B" w14:textId="77777777" w:rsidR="00E62EAA" w:rsidRPr="008E4F23" w:rsidRDefault="00E62EAA" w:rsidP="00C04803">
      <w:pPr>
        <w:tabs>
          <w:tab w:val="left" w:pos="90"/>
          <w:tab w:val="left" w:pos="270"/>
        </w:tabs>
        <w:spacing w:after="0" w:line="240" w:lineRule="auto"/>
        <w:rPr>
          <w:rFonts w:ascii="Arial" w:eastAsia="Batang" w:hAnsi="Arial" w:cs="Arial"/>
          <w:b/>
          <w:spacing w:val="-3"/>
          <w:sz w:val="24"/>
          <w:szCs w:val="24"/>
          <w:u w:val="single"/>
          <w:lang w:val="el-GR" w:eastAsia="x-none"/>
        </w:rPr>
      </w:pPr>
    </w:p>
    <w:p w14:paraId="40DE6BFB" w14:textId="77777777" w:rsidR="007F7ABF" w:rsidRPr="008E4F23" w:rsidRDefault="007F7ABF" w:rsidP="007F7ABF">
      <w:pPr>
        <w:tabs>
          <w:tab w:val="left" w:pos="90"/>
          <w:tab w:val="left" w:pos="270"/>
        </w:tabs>
        <w:spacing w:after="0" w:line="240" w:lineRule="auto"/>
        <w:rPr>
          <w:rFonts w:ascii="Arial" w:eastAsia="Batang" w:hAnsi="Arial" w:cs="Arial"/>
          <w:b/>
          <w:spacing w:val="-3"/>
          <w:sz w:val="24"/>
          <w:szCs w:val="24"/>
          <w:u w:val="single"/>
          <w:lang w:val="el-GR" w:eastAsia="x-none"/>
        </w:rPr>
      </w:pPr>
      <w:r w:rsidRPr="008E4F23">
        <w:rPr>
          <w:rFonts w:ascii="Arial" w:eastAsia="Batang" w:hAnsi="Arial" w:cs="Arial"/>
          <w:b/>
          <w:spacing w:val="-3"/>
          <w:sz w:val="24"/>
          <w:szCs w:val="24"/>
          <w:u w:val="single"/>
          <w:lang w:val="el-GR" w:eastAsia="x-none"/>
        </w:rPr>
        <w:t xml:space="preserve">Υπηρεσίες </w:t>
      </w:r>
    </w:p>
    <w:p w14:paraId="2FE15D11" w14:textId="246B7E1F" w:rsidR="007F7ABF" w:rsidRPr="008E4F23" w:rsidRDefault="007F7ABF" w:rsidP="006C4819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val="el-GR" w:eastAsia="en-GB"/>
        </w:rPr>
      </w:pPr>
      <w:r w:rsidRPr="008E4F23">
        <w:rPr>
          <w:rFonts w:ascii="Arial" w:eastAsia="Times New Roman" w:hAnsi="Arial" w:cs="Arial"/>
          <w:sz w:val="24"/>
          <w:szCs w:val="24"/>
          <w:lang w:val="el-GR" w:eastAsia="en-GB"/>
        </w:rPr>
        <w:t>Περιποίηση, πρακτική βοήθεια, εξυπηρέτηση και φροντίδα της εξωτερικής εμφάνισης και</w:t>
      </w:r>
      <w:r w:rsidR="005E52CD">
        <w:rPr>
          <w:rFonts w:ascii="Arial" w:eastAsia="Times New Roman" w:hAnsi="Arial" w:cs="Arial"/>
          <w:sz w:val="24"/>
          <w:szCs w:val="24"/>
          <w:lang w:val="el-GR" w:eastAsia="en-GB"/>
        </w:rPr>
        <w:t xml:space="preserve"> </w:t>
      </w:r>
      <w:r w:rsidRPr="008E4F23">
        <w:rPr>
          <w:rFonts w:ascii="Arial" w:eastAsia="Times New Roman" w:hAnsi="Arial" w:cs="Arial"/>
          <w:sz w:val="24"/>
          <w:szCs w:val="24"/>
          <w:lang w:val="el-GR" w:eastAsia="en-GB"/>
        </w:rPr>
        <w:t>ατομικής υγιεινής του εξυπηρετούμενου :</w:t>
      </w:r>
    </w:p>
    <w:p w14:paraId="73BC29B1" w14:textId="77777777" w:rsidR="007F7ABF" w:rsidRPr="008E4F23" w:rsidRDefault="007F7ABF" w:rsidP="006C4819">
      <w:pPr>
        <w:pStyle w:val="ListParagraph"/>
        <w:numPr>
          <w:ilvl w:val="0"/>
          <w:numId w:val="9"/>
        </w:numPr>
        <w:tabs>
          <w:tab w:val="left" w:pos="142"/>
          <w:tab w:val="left" w:pos="720"/>
        </w:tabs>
        <w:spacing w:after="0" w:line="276" w:lineRule="auto"/>
        <w:ind w:left="450" w:firstLine="0"/>
        <w:jc w:val="both"/>
        <w:rPr>
          <w:rFonts w:ascii="Arial" w:eastAsia="SimSun" w:hAnsi="Arial" w:cs="Arial"/>
          <w:sz w:val="24"/>
          <w:szCs w:val="24"/>
          <w:lang w:val="el-GR"/>
        </w:rPr>
      </w:pPr>
      <w:r w:rsidRPr="008E4F23">
        <w:rPr>
          <w:rFonts w:ascii="Arial" w:eastAsia="SimSun" w:hAnsi="Arial" w:cs="Arial"/>
          <w:sz w:val="24"/>
          <w:szCs w:val="24"/>
          <w:lang w:val="el-GR"/>
        </w:rPr>
        <w:t xml:space="preserve">Λούσιμο                                                                                                 </w:t>
      </w:r>
    </w:p>
    <w:p w14:paraId="1498674F" w14:textId="77777777" w:rsidR="007F7ABF" w:rsidRPr="008E4F23" w:rsidRDefault="007F7ABF" w:rsidP="006C4819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 w:line="276" w:lineRule="auto"/>
        <w:jc w:val="both"/>
        <w:rPr>
          <w:rFonts w:ascii="Arial" w:eastAsia="SimSun" w:hAnsi="Arial" w:cs="Arial"/>
          <w:sz w:val="24"/>
          <w:szCs w:val="24"/>
          <w:lang w:val="el-GR"/>
        </w:rPr>
      </w:pPr>
      <w:r w:rsidRPr="008E4F23">
        <w:rPr>
          <w:rFonts w:ascii="Arial" w:eastAsia="SimSun" w:hAnsi="Arial" w:cs="Arial"/>
          <w:sz w:val="24"/>
          <w:szCs w:val="24"/>
          <w:lang w:val="el-GR"/>
        </w:rPr>
        <w:t>Ντύσιμο</w:t>
      </w:r>
    </w:p>
    <w:p w14:paraId="35C00CDA" w14:textId="77777777" w:rsidR="007F7ABF" w:rsidRPr="008E4F23" w:rsidRDefault="007F7ABF" w:rsidP="006C4819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 w:line="276" w:lineRule="auto"/>
        <w:ind w:left="720" w:hanging="270"/>
        <w:jc w:val="both"/>
        <w:rPr>
          <w:rFonts w:ascii="Arial" w:eastAsia="SimSun" w:hAnsi="Arial" w:cs="Arial"/>
          <w:sz w:val="24"/>
          <w:szCs w:val="24"/>
          <w:lang w:val="el-GR"/>
        </w:rPr>
      </w:pPr>
      <w:r w:rsidRPr="008E4F23">
        <w:rPr>
          <w:rFonts w:ascii="Arial" w:eastAsia="SimSun" w:hAnsi="Arial" w:cs="Arial"/>
          <w:sz w:val="24"/>
          <w:szCs w:val="24"/>
          <w:lang w:val="el-GR"/>
        </w:rPr>
        <w:t>Χτένισμα</w:t>
      </w:r>
    </w:p>
    <w:p w14:paraId="23B9E828" w14:textId="77777777" w:rsidR="007F7ABF" w:rsidRDefault="007F7ABF" w:rsidP="006C4819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 w:line="276" w:lineRule="auto"/>
        <w:jc w:val="both"/>
        <w:rPr>
          <w:rFonts w:ascii="Arial" w:eastAsia="SimSun" w:hAnsi="Arial" w:cs="Arial"/>
          <w:sz w:val="24"/>
          <w:szCs w:val="24"/>
          <w:lang w:val="el-GR"/>
        </w:rPr>
      </w:pPr>
      <w:r w:rsidRPr="008E4F23">
        <w:rPr>
          <w:rFonts w:ascii="Arial" w:eastAsia="SimSun" w:hAnsi="Arial" w:cs="Arial"/>
          <w:sz w:val="24"/>
          <w:szCs w:val="24"/>
          <w:lang w:val="el-GR"/>
        </w:rPr>
        <w:t>Φροντίδα σώματος (</w:t>
      </w:r>
      <w:proofErr w:type="spellStart"/>
      <w:r w:rsidRPr="008E4F23">
        <w:rPr>
          <w:rFonts w:ascii="Arial" w:eastAsia="SimSun" w:hAnsi="Arial" w:cs="Arial"/>
          <w:sz w:val="24"/>
          <w:szCs w:val="24"/>
          <w:lang w:val="el-GR"/>
        </w:rPr>
        <w:t>π.χ</w:t>
      </w:r>
      <w:proofErr w:type="spellEnd"/>
      <w:r w:rsidRPr="008E4F23">
        <w:rPr>
          <w:rFonts w:ascii="Arial" w:eastAsia="SimSun" w:hAnsi="Arial" w:cs="Arial"/>
          <w:sz w:val="24"/>
          <w:szCs w:val="24"/>
          <w:lang w:val="el-GR"/>
        </w:rPr>
        <w:t xml:space="preserve"> ξύρισμα/λούσιμο)</w:t>
      </w:r>
    </w:p>
    <w:p w14:paraId="222A2DA6" w14:textId="77777777" w:rsidR="00832EAA" w:rsidRDefault="00832EAA" w:rsidP="00832EAA">
      <w:pPr>
        <w:tabs>
          <w:tab w:val="left" w:pos="0"/>
          <w:tab w:val="left" w:pos="720"/>
        </w:tabs>
        <w:spacing w:after="0" w:line="276" w:lineRule="auto"/>
        <w:jc w:val="both"/>
        <w:rPr>
          <w:rFonts w:ascii="Arial" w:eastAsia="SimSun" w:hAnsi="Arial" w:cs="Arial"/>
          <w:sz w:val="24"/>
          <w:szCs w:val="24"/>
          <w:lang w:val="el-GR"/>
        </w:rPr>
      </w:pPr>
    </w:p>
    <w:p w14:paraId="4AC6D58C" w14:textId="77777777" w:rsidR="00832EAA" w:rsidRDefault="00832EAA" w:rsidP="00832EAA">
      <w:pPr>
        <w:tabs>
          <w:tab w:val="left" w:pos="0"/>
          <w:tab w:val="left" w:pos="720"/>
        </w:tabs>
        <w:spacing w:after="0" w:line="276" w:lineRule="auto"/>
        <w:jc w:val="both"/>
        <w:rPr>
          <w:rFonts w:ascii="Arial" w:eastAsia="SimSun" w:hAnsi="Arial" w:cs="Arial"/>
          <w:sz w:val="24"/>
          <w:szCs w:val="24"/>
          <w:lang w:val="el-GR"/>
        </w:rPr>
      </w:pPr>
    </w:p>
    <w:p w14:paraId="69059D29" w14:textId="77777777" w:rsidR="00832EAA" w:rsidRDefault="00832EAA" w:rsidP="00832EAA">
      <w:pPr>
        <w:tabs>
          <w:tab w:val="left" w:pos="0"/>
          <w:tab w:val="left" w:pos="720"/>
        </w:tabs>
        <w:spacing w:after="0" w:line="276" w:lineRule="auto"/>
        <w:jc w:val="both"/>
        <w:rPr>
          <w:rFonts w:ascii="Arial" w:eastAsia="SimSun" w:hAnsi="Arial" w:cs="Arial"/>
          <w:sz w:val="24"/>
          <w:szCs w:val="24"/>
          <w:lang w:val="el-GR"/>
        </w:rPr>
      </w:pPr>
    </w:p>
    <w:p w14:paraId="053ECD7C" w14:textId="77777777" w:rsidR="00832EAA" w:rsidRDefault="00832EAA" w:rsidP="00832EAA">
      <w:pPr>
        <w:tabs>
          <w:tab w:val="left" w:pos="0"/>
          <w:tab w:val="left" w:pos="720"/>
        </w:tabs>
        <w:spacing w:after="0" w:line="276" w:lineRule="auto"/>
        <w:jc w:val="both"/>
        <w:rPr>
          <w:rFonts w:ascii="Arial" w:eastAsia="SimSun" w:hAnsi="Arial" w:cs="Arial"/>
          <w:sz w:val="24"/>
          <w:szCs w:val="24"/>
          <w:lang w:val="el-GR"/>
        </w:rPr>
      </w:pPr>
    </w:p>
    <w:p w14:paraId="11B967FA" w14:textId="77777777" w:rsidR="007E2627" w:rsidRDefault="007E2627" w:rsidP="00832EAA">
      <w:pPr>
        <w:tabs>
          <w:tab w:val="left" w:pos="0"/>
          <w:tab w:val="left" w:pos="720"/>
        </w:tabs>
        <w:spacing w:after="0" w:line="276" w:lineRule="auto"/>
        <w:jc w:val="both"/>
        <w:rPr>
          <w:rFonts w:ascii="Arial" w:eastAsia="SimSun" w:hAnsi="Arial" w:cs="Arial"/>
          <w:sz w:val="24"/>
          <w:szCs w:val="24"/>
          <w:lang w:val="el-GR"/>
        </w:rPr>
      </w:pPr>
    </w:p>
    <w:p w14:paraId="160D150C" w14:textId="77777777" w:rsidR="007E2627" w:rsidRDefault="007E2627" w:rsidP="00832EAA">
      <w:pPr>
        <w:tabs>
          <w:tab w:val="left" w:pos="0"/>
          <w:tab w:val="left" w:pos="720"/>
        </w:tabs>
        <w:spacing w:after="0" w:line="276" w:lineRule="auto"/>
        <w:jc w:val="both"/>
        <w:rPr>
          <w:rFonts w:ascii="Arial" w:eastAsia="SimSun" w:hAnsi="Arial" w:cs="Arial"/>
          <w:sz w:val="24"/>
          <w:szCs w:val="24"/>
          <w:lang w:val="el-GR"/>
        </w:rPr>
      </w:pPr>
    </w:p>
    <w:p w14:paraId="2E0BFBA8" w14:textId="021CCBDA" w:rsidR="007F7ABF" w:rsidRPr="008E4F23" w:rsidRDefault="007F7ABF" w:rsidP="006C4819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val="el-GR" w:eastAsia="en-GB"/>
        </w:rPr>
      </w:pPr>
      <w:r w:rsidRPr="008E4F23">
        <w:rPr>
          <w:rFonts w:ascii="Arial" w:eastAsia="Times New Roman" w:hAnsi="Arial" w:cs="Arial"/>
          <w:sz w:val="24"/>
          <w:szCs w:val="24"/>
          <w:lang w:val="el-GR" w:eastAsia="en-GB"/>
        </w:rPr>
        <w:t>Διατήρηση της υγιεινής και της καθαριότητας του περιβάλλοντος χώρου :</w:t>
      </w:r>
    </w:p>
    <w:p w14:paraId="1CC22D8E" w14:textId="77777777" w:rsidR="007F7ABF" w:rsidRPr="008E4F23" w:rsidRDefault="007F7ABF" w:rsidP="006C4819">
      <w:pPr>
        <w:pStyle w:val="ListParagraph"/>
        <w:numPr>
          <w:ilvl w:val="0"/>
          <w:numId w:val="10"/>
        </w:numPr>
        <w:tabs>
          <w:tab w:val="left" w:pos="0"/>
          <w:tab w:val="left" w:pos="810"/>
        </w:tabs>
        <w:spacing w:after="0" w:line="276" w:lineRule="auto"/>
        <w:ind w:left="720" w:hanging="270"/>
        <w:jc w:val="both"/>
        <w:rPr>
          <w:rFonts w:ascii="Arial" w:eastAsia="SimSun" w:hAnsi="Arial" w:cs="Arial"/>
          <w:sz w:val="24"/>
          <w:szCs w:val="24"/>
          <w:lang w:val="el-GR"/>
        </w:rPr>
      </w:pPr>
      <w:r w:rsidRPr="008E4F23">
        <w:rPr>
          <w:rFonts w:ascii="Arial" w:eastAsia="SimSun" w:hAnsi="Arial" w:cs="Arial"/>
          <w:sz w:val="24"/>
          <w:szCs w:val="24"/>
          <w:lang w:val="el-GR"/>
        </w:rPr>
        <w:t xml:space="preserve">Σκούπισμα/σφουγγάρισμα/ξεσκόνισμα                                       </w:t>
      </w:r>
    </w:p>
    <w:p w14:paraId="605A6C09" w14:textId="77777777" w:rsidR="007F7ABF" w:rsidRPr="008E4F23" w:rsidRDefault="007F7ABF" w:rsidP="006C4819">
      <w:pPr>
        <w:pStyle w:val="ListParagraph"/>
        <w:numPr>
          <w:ilvl w:val="0"/>
          <w:numId w:val="10"/>
        </w:numPr>
        <w:tabs>
          <w:tab w:val="left" w:pos="0"/>
          <w:tab w:val="left" w:pos="810"/>
        </w:tabs>
        <w:spacing w:after="0" w:line="276" w:lineRule="auto"/>
        <w:ind w:left="720" w:hanging="270"/>
        <w:jc w:val="both"/>
        <w:rPr>
          <w:rFonts w:ascii="Arial" w:eastAsia="SimSun" w:hAnsi="Arial" w:cs="Arial"/>
          <w:sz w:val="24"/>
          <w:szCs w:val="24"/>
          <w:lang w:val="el-GR"/>
        </w:rPr>
      </w:pPr>
      <w:r w:rsidRPr="008E4F23">
        <w:rPr>
          <w:rFonts w:ascii="Arial" w:eastAsia="SimSun" w:hAnsi="Arial" w:cs="Arial"/>
          <w:sz w:val="24"/>
          <w:szCs w:val="24"/>
          <w:lang w:val="el-GR"/>
        </w:rPr>
        <w:t xml:space="preserve">Σιγύρισμα δωματίων – κλινών </w:t>
      </w:r>
    </w:p>
    <w:p w14:paraId="07EF921B" w14:textId="77777777" w:rsidR="007F7ABF" w:rsidRPr="008E4F23" w:rsidRDefault="007F7ABF" w:rsidP="006C4819">
      <w:pPr>
        <w:pStyle w:val="ListParagraph"/>
        <w:numPr>
          <w:ilvl w:val="0"/>
          <w:numId w:val="10"/>
        </w:numPr>
        <w:tabs>
          <w:tab w:val="left" w:pos="0"/>
          <w:tab w:val="left" w:pos="810"/>
        </w:tabs>
        <w:spacing w:after="0" w:line="276" w:lineRule="auto"/>
        <w:ind w:left="720" w:hanging="270"/>
        <w:jc w:val="both"/>
        <w:rPr>
          <w:rFonts w:ascii="Arial" w:eastAsia="SimSun" w:hAnsi="Arial" w:cs="Arial"/>
          <w:sz w:val="24"/>
          <w:szCs w:val="24"/>
          <w:lang w:val="el-GR"/>
        </w:rPr>
      </w:pPr>
      <w:r w:rsidRPr="008E4F23">
        <w:rPr>
          <w:rFonts w:ascii="Arial" w:eastAsia="SimSun" w:hAnsi="Arial" w:cs="Arial"/>
          <w:sz w:val="24"/>
          <w:szCs w:val="24"/>
          <w:lang w:val="el-GR"/>
        </w:rPr>
        <w:t>Καθαριότητα μπάνιου/αποχωρητηρίου</w:t>
      </w:r>
    </w:p>
    <w:p w14:paraId="0CC4BA74" w14:textId="77777777" w:rsidR="007F7ABF" w:rsidRPr="005E52CD" w:rsidRDefault="007F7ABF" w:rsidP="006C4819">
      <w:pPr>
        <w:pStyle w:val="ListParagraph"/>
        <w:numPr>
          <w:ilvl w:val="0"/>
          <w:numId w:val="10"/>
        </w:numPr>
        <w:tabs>
          <w:tab w:val="left" w:pos="0"/>
          <w:tab w:val="left" w:pos="810"/>
        </w:tabs>
        <w:spacing w:after="0" w:line="276" w:lineRule="auto"/>
        <w:ind w:left="720" w:hanging="270"/>
        <w:jc w:val="both"/>
        <w:rPr>
          <w:rFonts w:ascii="Arial" w:eastAsia="Times New Roman" w:hAnsi="Arial" w:cs="Arial"/>
          <w:sz w:val="24"/>
          <w:szCs w:val="24"/>
          <w:lang w:val="el-GR" w:eastAsia="en-GB"/>
        </w:rPr>
      </w:pPr>
      <w:r w:rsidRPr="008E4F23">
        <w:rPr>
          <w:rFonts w:ascii="Arial" w:eastAsia="SimSun" w:hAnsi="Arial" w:cs="Arial"/>
          <w:sz w:val="24"/>
          <w:szCs w:val="24"/>
          <w:lang w:val="el-GR"/>
        </w:rPr>
        <w:t>Πλύσιμο πιάτων και όλων των μαγειρικών σκευών</w:t>
      </w:r>
    </w:p>
    <w:p w14:paraId="3F1B8708" w14:textId="797B718A" w:rsidR="006C4819" w:rsidRPr="008E4F23" w:rsidRDefault="006C4819" w:rsidP="006C4819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val="el-GR" w:eastAsia="en-GB"/>
        </w:rPr>
      </w:pPr>
      <w:r w:rsidRPr="008E4F23">
        <w:rPr>
          <w:rFonts w:ascii="Arial" w:eastAsia="Times New Roman" w:hAnsi="Arial" w:cs="Arial"/>
          <w:sz w:val="24"/>
          <w:szCs w:val="24"/>
          <w:lang w:val="el-GR" w:eastAsia="en-GB"/>
        </w:rPr>
        <w:t>Παρακίνηση ή Ετοιμασία ή Στήριξη στην ετοιμασία πρωινού ή μεσημεριανού</w:t>
      </w:r>
    </w:p>
    <w:p w14:paraId="74F295D6" w14:textId="2B1DAC63" w:rsidR="007F7ABF" w:rsidRPr="008E4F23" w:rsidRDefault="006C4819" w:rsidP="00897AEC">
      <w:pPr>
        <w:spacing w:after="0" w:line="276" w:lineRule="auto"/>
        <w:ind w:firstLine="450"/>
        <w:rPr>
          <w:rFonts w:ascii="Arial" w:eastAsia="Times New Roman" w:hAnsi="Arial" w:cs="Arial"/>
          <w:sz w:val="24"/>
          <w:szCs w:val="24"/>
          <w:lang w:val="el-GR" w:eastAsia="en-GB"/>
        </w:rPr>
      </w:pPr>
      <w:r w:rsidRPr="008E4F23">
        <w:rPr>
          <w:rFonts w:ascii="Arial" w:eastAsia="Times New Roman" w:hAnsi="Arial" w:cs="Arial"/>
          <w:sz w:val="24"/>
          <w:szCs w:val="24"/>
          <w:lang w:val="el-GR" w:eastAsia="en-GB"/>
        </w:rPr>
        <w:t>γεύματος</w:t>
      </w:r>
    </w:p>
    <w:p w14:paraId="4D091BE3" w14:textId="02C1676A" w:rsidR="007F7ABF" w:rsidRPr="008E4F23" w:rsidRDefault="007F7ABF" w:rsidP="006C4819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val="el-GR" w:eastAsia="en-GB"/>
        </w:rPr>
      </w:pPr>
      <w:r w:rsidRPr="008E4F23">
        <w:rPr>
          <w:rFonts w:ascii="Arial" w:eastAsia="Times New Roman" w:hAnsi="Arial" w:cs="Arial"/>
          <w:sz w:val="24"/>
          <w:szCs w:val="24"/>
          <w:lang w:val="el-GR" w:eastAsia="en-GB"/>
        </w:rPr>
        <w:t xml:space="preserve">Διάβασμα βιβλίου/εφημερίδας/αλληλογραφίας/ απάντηση επιστολών </w:t>
      </w:r>
    </w:p>
    <w:p w14:paraId="616F2F9E" w14:textId="77777777" w:rsidR="00535359" w:rsidRPr="008E4F23" w:rsidRDefault="00535359" w:rsidP="0053535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 w:eastAsia="en-GB"/>
        </w:rPr>
      </w:pPr>
    </w:p>
    <w:p w14:paraId="155C3C25" w14:textId="77777777" w:rsidR="007F7ABF" w:rsidRPr="008E4F23" w:rsidRDefault="007F7ABF" w:rsidP="007F7ABF">
      <w:pPr>
        <w:tabs>
          <w:tab w:val="left" w:pos="90"/>
          <w:tab w:val="left" w:pos="270"/>
        </w:tabs>
        <w:spacing w:after="0" w:line="240" w:lineRule="auto"/>
        <w:rPr>
          <w:rFonts w:ascii="Arial" w:eastAsia="Batang" w:hAnsi="Arial" w:cs="Arial"/>
          <w:b/>
          <w:spacing w:val="-3"/>
          <w:sz w:val="24"/>
          <w:szCs w:val="24"/>
          <w:u w:val="single"/>
          <w:lang w:val="el-GR" w:eastAsia="x-none"/>
        </w:rPr>
      </w:pPr>
      <w:r w:rsidRPr="008E4F23">
        <w:rPr>
          <w:rFonts w:ascii="Arial" w:eastAsia="Batang" w:hAnsi="Arial" w:cs="Arial"/>
          <w:b/>
          <w:spacing w:val="-3"/>
          <w:sz w:val="24"/>
          <w:szCs w:val="24"/>
          <w:u w:val="single"/>
          <w:lang w:val="el-GR" w:eastAsia="x-none"/>
        </w:rPr>
        <w:t xml:space="preserve">Ωράριο Λειτουργίας </w:t>
      </w:r>
    </w:p>
    <w:p w14:paraId="47B8CB2C" w14:textId="09476E24" w:rsidR="007F7ABF" w:rsidRPr="008E4F23" w:rsidRDefault="0097606E" w:rsidP="007F7ABF">
      <w:pPr>
        <w:tabs>
          <w:tab w:val="left" w:pos="90"/>
        </w:tabs>
        <w:spacing w:after="0" w:line="240" w:lineRule="auto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>Δευτέρα - Παρασκευή: 7:00-15:00. Το ωράριο παροχής υπηρεσιών φροντίδας, προσαρμόζεται εάν υπάρχει η δυνατότητα στο πρόγραμμα, αναλόγως των αναγκών.</w:t>
      </w:r>
    </w:p>
    <w:p w14:paraId="10765E21" w14:textId="77777777" w:rsidR="007F7ABF" w:rsidRPr="008E4F23" w:rsidRDefault="007F7ABF" w:rsidP="007F7ABF">
      <w:pPr>
        <w:tabs>
          <w:tab w:val="left" w:pos="90"/>
        </w:tabs>
        <w:spacing w:after="0" w:line="240" w:lineRule="auto"/>
        <w:rPr>
          <w:rFonts w:ascii="Arial" w:eastAsia="Batang" w:hAnsi="Arial" w:cs="Arial"/>
          <w:sz w:val="24"/>
          <w:szCs w:val="24"/>
          <w:lang w:val="el-GR" w:eastAsia="x-none"/>
        </w:rPr>
      </w:pPr>
    </w:p>
    <w:p w14:paraId="1757347F" w14:textId="77777777" w:rsidR="007F7ABF" w:rsidRPr="008E4F23" w:rsidRDefault="007F7ABF" w:rsidP="007F7ABF">
      <w:pPr>
        <w:tabs>
          <w:tab w:val="left" w:pos="90"/>
        </w:tabs>
        <w:spacing w:after="0" w:line="240" w:lineRule="auto"/>
        <w:rPr>
          <w:rFonts w:ascii="Arial" w:eastAsia="Batang" w:hAnsi="Arial" w:cs="Arial"/>
          <w:sz w:val="24"/>
          <w:szCs w:val="24"/>
          <w:lang w:val="el-GR" w:eastAsia="x-none"/>
        </w:rPr>
        <w:sectPr w:rsidR="007F7ABF" w:rsidRPr="008E4F23" w:rsidSect="00BE51D6">
          <w:type w:val="continuous"/>
          <w:pgSz w:w="11906" w:h="16838" w:code="9"/>
          <w:pgMar w:top="0" w:right="1416" w:bottom="568" w:left="1134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titlePg/>
          <w:docGrid w:linePitch="326"/>
        </w:sectPr>
      </w:pPr>
      <w:r w:rsidRPr="008E4F23">
        <w:rPr>
          <w:rFonts w:ascii="Arial" w:eastAsia="Batang" w:hAnsi="Arial" w:cs="Arial"/>
          <w:b/>
          <w:spacing w:val="-3"/>
          <w:sz w:val="24"/>
          <w:szCs w:val="24"/>
          <w:u w:val="single"/>
          <w:lang w:val="el-GR" w:eastAsia="x-none"/>
        </w:rPr>
        <w:t>Δημόσιες Αργίες</w:t>
      </w:r>
    </w:p>
    <w:p w14:paraId="0785B9FE" w14:textId="77777777" w:rsidR="007F7ABF" w:rsidRPr="008E4F23" w:rsidRDefault="007F7ABF" w:rsidP="007F7ABF">
      <w:pPr>
        <w:tabs>
          <w:tab w:val="left" w:pos="-284"/>
        </w:tabs>
        <w:spacing w:after="0" w:line="240" w:lineRule="auto"/>
        <w:ind w:hanging="567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 xml:space="preserve">  1η Ιανουαρίου</w:t>
      </w:r>
    </w:p>
    <w:p w14:paraId="303CEE30" w14:textId="77777777" w:rsidR="007F7ABF" w:rsidRPr="008E4F23" w:rsidRDefault="007F7ABF" w:rsidP="007F7ABF">
      <w:pPr>
        <w:tabs>
          <w:tab w:val="left" w:pos="-284"/>
        </w:tabs>
        <w:spacing w:after="0" w:line="240" w:lineRule="auto"/>
        <w:ind w:hanging="567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 xml:space="preserve">  6η Ιανουαρίου</w:t>
      </w:r>
    </w:p>
    <w:p w14:paraId="2C8A61A9" w14:textId="77777777" w:rsidR="007F7ABF" w:rsidRPr="008E4F23" w:rsidRDefault="007F7ABF" w:rsidP="007F7ABF">
      <w:pPr>
        <w:tabs>
          <w:tab w:val="left" w:pos="-284"/>
        </w:tabs>
        <w:spacing w:after="0" w:line="240" w:lineRule="auto"/>
        <w:ind w:hanging="567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 xml:space="preserve">  Καθαρά Δευτέρα</w:t>
      </w:r>
    </w:p>
    <w:p w14:paraId="53D1490A" w14:textId="77777777" w:rsidR="007F7ABF" w:rsidRPr="008E4F23" w:rsidRDefault="007F7ABF" w:rsidP="007F7ABF">
      <w:pPr>
        <w:tabs>
          <w:tab w:val="left" w:pos="-284"/>
        </w:tabs>
        <w:spacing w:after="0" w:line="240" w:lineRule="auto"/>
        <w:ind w:hanging="567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 xml:space="preserve">  25η Μαρτίου</w:t>
      </w:r>
    </w:p>
    <w:p w14:paraId="1EEBEAC3" w14:textId="77777777" w:rsidR="007F7ABF" w:rsidRPr="008E4F23" w:rsidRDefault="007F7ABF" w:rsidP="007F7ABF">
      <w:pPr>
        <w:tabs>
          <w:tab w:val="left" w:pos="-284"/>
        </w:tabs>
        <w:spacing w:after="0" w:line="240" w:lineRule="auto"/>
        <w:ind w:hanging="567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 xml:space="preserve">  1η Απριλίου</w:t>
      </w:r>
    </w:p>
    <w:p w14:paraId="5B9A046B" w14:textId="77777777" w:rsidR="007F7ABF" w:rsidRPr="008E4F23" w:rsidRDefault="007F7ABF" w:rsidP="007F7ABF">
      <w:pPr>
        <w:tabs>
          <w:tab w:val="left" w:pos="-284"/>
        </w:tabs>
        <w:spacing w:after="0" w:line="240" w:lineRule="auto"/>
        <w:ind w:hanging="567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 xml:space="preserve">  Δευτέρα του Κατακλυσμού</w:t>
      </w:r>
    </w:p>
    <w:p w14:paraId="3EA864F2" w14:textId="77777777" w:rsidR="007F7ABF" w:rsidRPr="008E4F23" w:rsidRDefault="007F7ABF" w:rsidP="007F7ABF">
      <w:pPr>
        <w:tabs>
          <w:tab w:val="left" w:pos="-284"/>
        </w:tabs>
        <w:spacing w:after="0" w:line="240" w:lineRule="auto"/>
        <w:ind w:hanging="567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 xml:space="preserve">  Μεγάλη Παρασκευή</w:t>
      </w:r>
    </w:p>
    <w:p w14:paraId="5D357D37" w14:textId="77777777" w:rsidR="007F7ABF" w:rsidRPr="008E4F23" w:rsidRDefault="007F7ABF" w:rsidP="007F7ABF">
      <w:pPr>
        <w:tabs>
          <w:tab w:val="left" w:pos="-284"/>
        </w:tabs>
        <w:spacing w:after="0" w:line="240" w:lineRule="auto"/>
        <w:ind w:hanging="567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 xml:space="preserve">  Δευτέρα του Πάσχα</w:t>
      </w:r>
    </w:p>
    <w:p w14:paraId="681196FF" w14:textId="77777777" w:rsidR="007F7ABF" w:rsidRPr="008E4F23" w:rsidRDefault="007F7ABF" w:rsidP="007F7ABF">
      <w:pPr>
        <w:tabs>
          <w:tab w:val="left" w:pos="90"/>
        </w:tabs>
        <w:spacing w:after="0" w:line="240" w:lineRule="auto"/>
        <w:ind w:hanging="284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>1η Μαΐου</w:t>
      </w:r>
    </w:p>
    <w:p w14:paraId="05DAA3AF" w14:textId="77777777" w:rsidR="007F7ABF" w:rsidRPr="008E4F23" w:rsidRDefault="007F7ABF" w:rsidP="007F7ABF">
      <w:pPr>
        <w:tabs>
          <w:tab w:val="left" w:pos="90"/>
        </w:tabs>
        <w:spacing w:after="0" w:line="240" w:lineRule="auto"/>
        <w:ind w:hanging="284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>15η Αυγούστου</w:t>
      </w:r>
    </w:p>
    <w:p w14:paraId="2FC62B65" w14:textId="77777777" w:rsidR="007F7ABF" w:rsidRPr="008E4F23" w:rsidRDefault="007F7ABF" w:rsidP="007F7ABF">
      <w:pPr>
        <w:tabs>
          <w:tab w:val="left" w:pos="90"/>
        </w:tabs>
        <w:spacing w:after="0" w:line="240" w:lineRule="auto"/>
        <w:ind w:hanging="284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>1η Οκτωβρίου</w:t>
      </w:r>
    </w:p>
    <w:p w14:paraId="607B8BB8" w14:textId="77777777" w:rsidR="007F7ABF" w:rsidRPr="008E4F23" w:rsidRDefault="007F7ABF" w:rsidP="007F7ABF">
      <w:pPr>
        <w:tabs>
          <w:tab w:val="left" w:pos="90"/>
        </w:tabs>
        <w:spacing w:after="0" w:line="240" w:lineRule="auto"/>
        <w:ind w:hanging="284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>28η Οκτωβρίου</w:t>
      </w:r>
    </w:p>
    <w:p w14:paraId="7EABFD5D" w14:textId="77777777" w:rsidR="007F7ABF" w:rsidRPr="008E4F23" w:rsidRDefault="007F7ABF" w:rsidP="007F7ABF">
      <w:pPr>
        <w:tabs>
          <w:tab w:val="left" w:pos="90"/>
        </w:tabs>
        <w:spacing w:after="0" w:line="240" w:lineRule="auto"/>
        <w:ind w:hanging="284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>24η Δεκεμβρίου</w:t>
      </w:r>
    </w:p>
    <w:p w14:paraId="2723CBBA" w14:textId="77777777" w:rsidR="007F7ABF" w:rsidRPr="008E4F23" w:rsidRDefault="007F7ABF" w:rsidP="007F7ABF">
      <w:pPr>
        <w:tabs>
          <w:tab w:val="left" w:pos="90"/>
        </w:tabs>
        <w:spacing w:after="0" w:line="240" w:lineRule="auto"/>
        <w:ind w:hanging="284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>25η Δεκεμβρίου</w:t>
      </w:r>
    </w:p>
    <w:p w14:paraId="234B6AA0" w14:textId="77777777" w:rsidR="007F7ABF" w:rsidRPr="008E4F23" w:rsidRDefault="007F7ABF" w:rsidP="007F7ABF">
      <w:pPr>
        <w:tabs>
          <w:tab w:val="left" w:pos="90"/>
        </w:tabs>
        <w:spacing w:after="0" w:line="240" w:lineRule="auto"/>
        <w:ind w:hanging="284"/>
        <w:rPr>
          <w:rFonts w:ascii="Arial" w:eastAsia="Batang" w:hAnsi="Arial" w:cs="Arial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z w:val="24"/>
          <w:szCs w:val="24"/>
          <w:lang w:val="el-GR" w:eastAsia="x-none"/>
        </w:rPr>
        <w:t>26η Δεκεμβρίου</w:t>
      </w:r>
    </w:p>
    <w:p w14:paraId="1F463D9D" w14:textId="77777777" w:rsidR="007F7ABF" w:rsidRPr="008E4F23" w:rsidRDefault="007F7ABF" w:rsidP="007F7ABF">
      <w:pPr>
        <w:tabs>
          <w:tab w:val="left" w:pos="90"/>
        </w:tabs>
        <w:spacing w:after="0" w:line="240" w:lineRule="auto"/>
        <w:ind w:hanging="284"/>
        <w:rPr>
          <w:rFonts w:ascii="Arial" w:eastAsia="Batang" w:hAnsi="Arial" w:cs="Arial"/>
          <w:bCs/>
          <w:i/>
          <w:iCs/>
          <w:sz w:val="24"/>
          <w:szCs w:val="24"/>
          <w:lang w:val="el-GR" w:eastAsia="x-none"/>
        </w:rPr>
        <w:sectPr w:rsidR="007F7ABF" w:rsidRPr="008E4F23" w:rsidSect="00BE51D6">
          <w:type w:val="continuous"/>
          <w:pgSz w:w="11906" w:h="16838" w:code="9"/>
          <w:pgMar w:top="0" w:right="1416" w:bottom="568" w:left="156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num="2" w:space="708"/>
          <w:titlePg/>
          <w:docGrid w:linePitch="326"/>
        </w:sectPr>
      </w:pPr>
    </w:p>
    <w:p w14:paraId="64B6806E" w14:textId="77777777" w:rsidR="007F7ABF" w:rsidRPr="008E4F23" w:rsidRDefault="007F7ABF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i/>
          <w:iCs/>
          <w:sz w:val="24"/>
          <w:szCs w:val="24"/>
          <w:lang w:val="el-GR" w:eastAsia="x-none"/>
        </w:rPr>
      </w:pPr>
    </w:p>
    <w:p w14:paraId="4869F857" w14:textId="77777777" w:rsidR="007F7ABF" w:rsidRPr="008E4F23" w:rsidRDefault="007F7ABF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i/>
          <w:iCs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bCs/>
          <w:i/>
          <w:iCs/>
          <w:sz w:val="24"/>
          <w:szCs w:val="24"/>
          <w:lang w:val="el-GR" w:eastAsia="x-none"/>
        </w:rPr>
        <w:t>Στην περίπτωση που προκύπτουν επιπρόσθετες αργίες, θα ανακοινώνονται έγκαιρα</w:t>
      </w:r>
    </w:p>
    <w:p w14:paraId="189CE3E0" w14:textId="77777777" w:rsidR="000440F4" w:rsidRPr="008E4F23" w:rsidRDefault="000440F4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i/>
          <w:iCs/>
          <w:sz w:val="24"/>
          <w:szCs w:val="24"/>
          <w:lang w:val="el-GR" w:eastAsia="x-none"/>
        </w:rPr>
      </w:pPr>
    </w:p>
    <w:p w14:paraId="336E14CF" w14:textId="77777777" w:rsidR="000440F4" w:rsidRPr="008E4F23" w:rsidRDefault="000440F4" w:rsidP="000440F4">
      <w:pPr>
        <w:tabs>
          <w:tab w:val="left" w:pos="90"/>
        </w:tabs>
        <w:spacing w:after="0" w:line="240" w:lineRule="auto"/>
        <w:ind w:hanging="142"/>
        <w:rPr>
          <w:rFonts w:ascii="Arial" w:eastAsia="Times New Roman" w:hAnsi="Arial" w:cs="Arial"/>
          <w:color w:val="202124"/>
          <w:sz w:val="24"/>
          <w:szCs w:val="24"/>
          <w:lang w:val="el-GR"/>
        </w:rPr>
      </w:pPr>
      <w:r w:rsidRPr="008E4F23">
        <w:rPr>
          <w:rFonts w:ascii="Arial" w:eastAsia="Times New Roman" w:hAnsi="Arial" w:cs="Arial"/>
          <w:b/>
          <w:spacing w:val="-3"/>
          <w:sz w:val="24"/>
          <w:szCs w:val="24"/>
          <w:u w:val="single"/>
          <w:lang w:val="el-GR" w:eastAsia="x-none"/>
        </w:rPr>
        <w:t>Τροφεία- Κόστος Συμμετοχής :</w:t>
      </w:r>
      <w:r w:rsidRPr="008E4F23">
        <w:rPr>
          <w:rFonts w:ascii="Arial" w:eastAsia="Times New Roman" w:hAnsi="Arial" w:cs="Arial"/>
          <w:color w:val="202124"/>
          <w:sz w:val="24"/>
          <w:szCs w:val="24"/>
          <w:u w:val="single"/>
          <w:shd w:val="clear" w:color="auto" w:fill="FFFFFF"/>
          <w:lang w:val="en-US"/>
        </w:rPr>
        <w:t> </w:t>
      </w:r>
    </w:p>
    <w:p w14:paraId="635BB351" w14:textId="53E5C7BA" w:rsidR="000440F4" w:rsidRDefault="008E4F23" w:rsidP="008E4F23">
      <w:pPr>
        <w:tabs>
          <w:tab w:val="left" w:pos="90"/>
        </w:tabs>
        <w:spacing w:after="0" w:line="240" w:lineRule="auto"/>
        <w:ind w:left="-180" w:firstLine="38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l-GR"/>
        </w:rPr>
      </w:pPr>
      <w:r w:rsidRPr="008E4F2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l-GR"/>
        </w:rPr>
        <w:t>Αναλυτικά πακέτα χρέωσης αναλόγως του εβδομαδιαίου χρόνου παροχής υπηρεσιών φροντίδας. Οι εισπράξεις πραγματοποιούνται μηνιαίως, με περιθώριο εξόφλησης 15 ημερών εντός του τρέχοντος μήνα</w:t>
      </w:r>
      <w:r w:rsidR="000440F4" w:rsidRPr="008E4F2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l-GR"/>
        </w:rPr>
        <w:t>.</w:t>
      </w:r>
    </w:p>
    <w:p w14:paraId="242E7D2F" w14:textId="77777777" w:rsidR="005E52CD" w:rsidRPr="008E4F23" w:rsidRDefault="005E52CD" w:rsidP="008E4F23">
      <w:pPr>
        <w:tabs>
          <w:tab w:val="left" w:pos="90"/>
        </w:tabs>
        <w:spacing w:after="0" w:line="240" w:lineRule="auto"/>
        <w:ind w:left="-180" w:firstLine="38"/>
        <w:rPr>
          <w:rFonts w:ascii="Arial" w:eastAsia="Times New Roman" w:hAnsi="Arial" w:cs="Arial"/>
          <w:b/>
          <w:spacing w:val="-3"/>
          <w:sz w:val="24"/>
          <w:szCs w:val="24"/>
          <w:u w:val="single"/>
          <w:lang w:val="el-GR" w:eastAsia="x-none"/>
        </w:rPr>
      </w:pPr>
    </w:p>
    <w:tbl>
      <w:tblPr>
        <w:tblW w:w="711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3060"/>
        <w:gridCol w:w="2520"/>
      </w:tblGrid>
      <w:tr w:rsidR="000440F4" w:rsidRPr="008E4F23" w14:paraId="3196DA57" w14:textId="77777777" w:rsidTr="005E52CD">
        <w:trPr>
          <w:trHeight w:val="5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96A82" w14:textId="43115C5E" w:rsidR="000440F4" w:rsidRPr="005E52CD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ΕΠΙΛΟΓΗ</w:t>
            </w:r>
            <w:r w:rsidR="005E52CD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 xml:space="preserve"> ΠΑΚΕΤΟΥ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7C947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ΕΒΔΟΜΑΔΙΑΙΟΣ ΧΡΟΝΟΣ ΠΑΡΟΧΗΣ ΦΡΟΝΤΙΔΑΣ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190A5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ΣΥΝΟΛΙΚΟ ΜΗΝΙΑΙΟ ΠΟΣΟ ΧΡΕΩΣΗΣ</w:t>
            </w:r>
          </w:p>
        </w:tc>
      </w:tr>
      <w:tr w:rsidR="000440F4" w:rsidRPr="008E4F23" w14:paraId="2BFFD37D" w14:textId="77777777" w:rsidTr="005E52CD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4311A1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07EEAF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1.5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ώρες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5C74F6" w14:textId="77655576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€</w:t>
            </w:r>
            <w:r w:rsidR="00535359"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>68</w:t>
            </w:r>
          </w:p>
        </w:tc>
      </w:tr>
      <w:tr w:rsidR="000440F4" w:rsidRPr="008E4F23" w14:paraId="4BD1F109" w14:textId="77777777" w:rsidTr="005E52CD"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613F40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42FBF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ώρες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68A6C0" w14:textId="5FA3607F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€</w:t>
            </w:r>
            <w:r w:rsidR="00535359"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>90</w:t>
            </w:r>
          </w:p>
        </w:tc>
      </w:tr>
      <w:tr w:rsidR="000440F4" w:rsidRPr="008E4F23" w14:paraId="5495BAF3" w14:textId="77777777" w:rsidTr="005E52CD"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8C594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609A67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ώρες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1040E0" w14:textId="77573594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€1</w:t>
            </w:r>
            <w:r w:rsidR="008E4F23"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>35</w:t>
            </w:r>
          </w:p>
        </w:tc>
      </w:tr>
      <w:tr w:rsidR="000440F4" w:rsidRPr="008E4F23" w14:paraId="00B8E318" w14:textId="77777777" w:rsidTr="005E52CD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31D37F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8B731A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ώρες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CB5641" w14:textId="10F5B25E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€1</w:t>
            </w:r>
            <w:r w:rsidR="008E4F23"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>80</w:t>
            </w:r>
          </w:p>
        </w:tc>
      </w:tr>
      <w:tr w:rsidR="000440F4" w:rsidRPr="008E4F23" w14:paraId="15AD27C6" w14:textId="77777777" w:rsidTr="005E52CD"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ECBD46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6110E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ώρες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69173B" w14:textId="2E45A653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€</w:t>
            </w:r>
            <w:r w:rsidR="008E4F23"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>225</w:t>
            </w:r>
          </w:p>
        </w:tc>
      </w:tr>
      <w:tr w:rsidR="000440F4" w:rsidRPr="008E4F23" w14:paraId="3578DEAD" w14:textId="77777777" w:rsidTr="005E52CD">
        <w:trPr>
          <w:trHeight w:val="2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DB9BCA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F46B73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ώρες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CAF729" w14:textId="70762AC4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€2</w:t>
            </w:r>
            <w:r w:rsidR="008E4F23"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>70</w:t>
            </w:r>
          </w:p>
        </w:tc>
      </w:tr>
      <w:tr w:rsidR="000440F4" w:rsidRPr="008E4F23" w14:paraId="53E315D6" w14:textId="77777777" w:rsidTr="005E52CD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35335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9C1995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7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ώρες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8E3062" w14:textId="098E2250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€</w:t>
            </w:r>
            <w:r w:rsidR="008E4F23"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>315</w:t>
            </w:r>
          </w:p>
        </w:tc>
      </w:tr>
      <w:tr w:rsidR="000440F4" w:rsidRPr="008E4F23" w14:paraId="4455E435" w14:textId="77777777" w:rsidTr="005E52CD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C9A4DC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C657E6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ώρες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26F36F" w14:textId="75C8577F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€</w:t>
            </w:r>
            <w:r w:rsidR="008E4F23"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>360</w:t>
            </w:r>
          </w:p>
        </w:tc>
      </w:tr>
      <w:tr w:rsidR="000440F4" w:rsidRPr="008E4F23" w14:paraId="41318BB7" w14:textId="77777777" w:rsidTr="005E52CD">
        <w:trPr>
          <w:trHeight w:val="1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209AE6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E334A2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9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ώρες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6704D8" w14:textId="1EA5A29D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€</w:t>
            </w:r>
            <w:r w:rsidR="008E4F23"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>405</w:t>
            </w:r>
          </w:p>
        </w:tc>
      </w:tr>
      <w:tr w:rsidR="000440F4" w:rsidRPr="008E4F23" w14:paraId="2C47CEAF" w14:textId="77777777" w:rsidTr="005E52CD">
        <w:trPr>
          <w:trHeight w:val="1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C9BCA1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563B76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ώρες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3408F2" w14:textId="0B71B9FF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l-GR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€</w:t>
            </w:r>
            <w:r w:rsidR="008E4F23"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l-GR"/>
              </w:rPr>
              <w:t>450</w:t>
            </w:r>
          </w:p>
        </w:tc>
      </w:tr>
      <w:tr w:rsidR="000440F4" w:rsidRPr="008E4F23" w14:paraId="6A47500D" w14:textId="77777777" w:rsidTr="005E52CD">
        <w:trPr>
          <w:trHeight w:val="3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D0CDD7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en-US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588C6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Επ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ιδόμ</w:t>
            </w:r>
            <w:proofErr w:type="spellEnd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ατα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Φροντίδ</w:t>
            </w:r>
            <w:proofErr w:type="spellEnd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ας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CDB56" w14:textId="77777777" w:rsidR="000440F4" w:rsidRPr="008E4F23" w:rsidRDefault="000440F4" w:rsidP="005E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</w:pP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Εγκεκριμένο</w:t>
            </w:r>
            <w:proofErr w:type="spellEnd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 π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οσό</w:t>
            </w:r>
            <w:proofErr w:type="spellEnd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φροντίδ</w:t>
            </w:r>
            <w:proofErr w:type="spellEnd"/>
            <w:r w:rsidRPr="008E4F23">
              <w:rPr>
                <w:rFonts w:ascii="Arial" w:eastAsia="Times New Roman" w:hAnsi="Arial" w:cs="Arial"/>
                <w:color w:val="202124"/>
                <w:sz w:val="24"/>
                <w:szCs w:val="24"/>
                <w:lang w:val="en-US"/>
              </w:rPr>
              <w:t>ας</w:t>
            </w:r>
          </w:p>
        </w:tc>
      </w:tr>
    </w:tbl>
    <w:p w14:paraId="44210116" w14:textId="77777777" w:rsidR="000440F4" w:rsidRPr="008E4F23" w:rsidRDefault="000440F4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6D85736D" w14:textId="77777777" w:rsidR="007F7ABF" w:rsidRDefault="007F7ABF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16E8A868" w14:textId="77777777" w:rsidR="005E52CD" w:rsidRDefault="005E52CD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43E6749C" w14:textId="77777777" w:rsidR="005E52CD" w:rsidRDefault="005E52CD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560AA9D0" w14:textId="77777777" w:rsidR="005E52CD" w:rsidRDefault="005E52CD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0B4011F3" w14:textId="77777777" w:rsidR="005E52CD" w:rsidRDefault="005E52CD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18269468" w14:textId="77777777" w:rsidR="005E52CD" w:rsidRDefault="005E52CD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07D50B38" w14:textId="77777777" w:rsidR="005E52CD" w:rsidRDefault="005E52CD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3514E573" w14:textId="77777777" w:rsidR="005E52CD" w:rsidRDefault="005E52CD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501C485B" w14:textId="77777777" w:rsidR="00E07126" w:rsidRDefault="00E07126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60BB46ED" w14:textId="77777777" w:rsidR="00E07126" w:rsidRPr="008E4F23" w:rsidRDefault="00E07126" w:rsidP="007F7ABF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sz w:val="24"/>
          <w:szCs w:val="24"/>
          <w:lang w:val="el-GR" w:eastAsia="x-none"/>
        </w:rPr>
      </w:pPr>
    </w:p>
    <w:p w14:paraId="2EA839FB" w14:textId="15535FDD" w:rsidR="007F7ABF" w:rsidRPr="008E4F23" w:rsidRDefault="007F7ABF" w:rsidP="000440F4">
      <w:pPr>
        <w:tabs>
          <w:tab w:val="left" w:pos="90"/>
        </w:tabs>
        <w:spacing w:after="0" w:line="240" w:lineRule="auto"/>
        <w:ind w:hanging="142"/>
        <w:rPr>
          <w:rFonts w:ascii="Arial" w:eastAsia="Batang" w:hAnsi="Arial" w:cs="Arial"/>
          <w:bCs/>
          <w:i/>
          <w:iCs/>
          <w:sz w:val="24"/>
          <w:szCs w:val="24"/>
          <w:lang w:val="el-GR" w:eastAsia="x-none"/>
        </w:rPr>
      </w:pPr>
      <w:r w:rsidRPr="008E4F23">
        <w:rPr>
          <w:rFonts w:ascii="Arial" w:eastAsia="Times New Roman" w:hAnsi="Arial" w:cs="Arial"/>
          <w:b/>
          <w:spacing w:val="-3"/>
          <w:sz w:val="24"/>
          <w:szCs w:val="24"/>
          <w:u w:val="single"/>
          <w:lang w:val="el-GR" w:eastAsia="x-none"/>
        </w:rPr>
        <w:t xml:space="preserve">Ρήτρες </w:t>
      </w:r>
    </w:p>
    <w:p w14:paraId="3FE9DB3E" w14:textId="2D1A1BE9" w:rsidR="00F71EE5" w:rsidRPr="005E52CD" w:rsidRDefault="00F71EE5" w:rsidP="000014E5">
      <w:pPr>
        <w:tabs>
          <w:tab w:val="left" w:pos="90"/>
        </w:tabs>
        <w:spacing w:after="0" w:line="240" w:lineRule="auto"/>
        <w:rPr>
          <w:rFonts w:ascii="Arial" w:eastAsia="Batang" w:hAnsi="Arial" w:cs="Arial"/>
          <w:b/>
          <w:bCs/>
          <w:spacing w:val="-3"/>
          <w:sz w:val="24"/>
          <w:szCs w:val="24"/>
          <w:u w:val="single"/>
          <w:lang w:eastAsia="x-none"/>
        </w:rPr>
      </w:pPr>
    </w:p>
    <w:p w14:paraId="09AD4A69" w14:textId="77777777" w:rsidR="001D7684" w:rsidRDefault="001D7684" w:rsidP="001D7684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bookmarkStart w:id="1" w:name="_Hlk501365294"/>
      <w:r w:rsidRPr="00EC2DFB">
        <w:rPr>
          <w:rFonts w:ascii="Arial" w:hAnsi="Arial" w:cs="Arial"/>
          <w:sz w:val="24"/>
          <w:szCs w:val="24"/>
          <w:lang w:val="el-GR"/>
        </w:rPr>
        <w:t xml:space="preserve">Η υπηρεσία χρεώνεται 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ανάλογα με το πακέτο που επιλέγετε</w:t>
      </w:r>
      <w:r w:rsidRPr="00EC2DFB">
        <w:rPr>
          <w:rFonts w:ascii="Arial" w:hAnsi="Arial" w:cs="Arial"/>
          <w:sz w:val="24"/>
          <w:szCs w:val="24"/>
          <w:lang w:val="el-GR"/>
        </w:rPr>
        <w:t xml:space="preserve"> και η εξόφληση των δεδουλευμένων ωρών παροχής φροντίδας θα πραγματοποιείται </w:t>
      </w:r>
      <w:r w:rsidRPr="00EC2DFB">
        <w:rPr>
          <w:rFonts w:ascii="Arial" w:hAnsi="Arial" w:cs="Arial"/>
          <w:b/>
          <w:i/>
          <w:sz w:val="24"/>
          <w:szCs w:val="24"/>
          <w:u w:val="single"/>
          <w:lang w:val="el-GR"/>
        </w:rPr>
        <w:t>στο τέλος του μήνα</w:t>
      </w:r>
      <w:r w:rsidRPr="00EC2DFB">
        <w:rPr>
          <w:rFonts w:ascii="Arial" w:hAnsi="Arial" w:cs="Arial"/>
          <w:sz w:val="24"/>
          <w:szCs w:val="24"/>
          <w:lang w:val="el-GR"/>
        </w:rPr>
        <w:t xml:space="preserve">.  Ο φροντιστής θα παραδίδει κατά την παραλαβή των χρημάτων, το έντυπο παραλαβής χρημάτων. Η απόδειξη είσπραξης εκδίδεται από την υπηρεσία, όταν παραδοθούν τα χρήματα από τον φροντιστή. Ο φροντιστής θα παραδώσει την απόδειξη είσπραξης στον </w:t>
      </w:r>
      <w:r>
        <w:rPr>
          <w:rFonts w:ascii="Arial" w:hAnsi="Arial" w:cs="Arial"/>
          <w:color w:val="000000"/>
          <w:sz w:val="24"/>
          <w:szCs w:val="24"/>
          <w:lang w:val="el-GR"/>
        </w:rPr>
        <w:t>ωφελούμενο</w:t>
      </w:r>
      <w:r w:rsidRPr="00EC2DFB">
        <w:rPr>
          <w:rFonts w:ascii="Arial" w:hAnsi="Arial" w:cs="Arial"/>
          <w:sz w:val="24"/>
          <w:szCs w:val="24"/>
          <w:lang w:val="el-GR"/>
        </w:rPr>
        <w:t>, στην επόμενη προγραμματισμένη ημέρα παροχής υπηρεσιών φροντίδας.</w:t>
      </w:r>
    </w:p>
    <w:p w14:paraId="580C5477" w14:textId="77777777" w:rsidR="001D7684" w:rsidRDefault="001D7684" w:rsidP="001D7684">
      <w:pPr>
        <w:pStyle w:val="ListParagraph"/>
        <w:tabs>
          <w:tab w:val="left" w:pos="0"/>
          <w:tab w:val="left" w:pos="270"/>
        </w:tabs>
        <w:spacing w:after="0"/>
        <w:rPr>
          <w:rFonts w:ascii="Arial" w:hAnsi="Arial" w:cs="Arial"/>
          <w:sz w:val="24"/>
          <w:szCs w:val="24"/>
          <w:lang w:val="el-GR"/>
        </w:rPr>
      </w:pPr>
    </w:p>
    <w:p w14:paraId="6C114D84" w14:textId="77777777" w:rsidR="001D7684" w:rsidRPr="0055283A" w:rsidRDefault="001D7684" w:rsidP="001D7684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Σύμφωνα με το Νόμο που προνοεί το Ελάχιστο Εγγυημένο Εισόδημα και Γενικότερα Περί Κοινωνικών Παροχών του 2014, άρθρο 36(1)(α) και 36(1)(ε), ο δικαιούχος του επιδόματος φροντίδας, έχει την υποχρέωση να αξιοποιεί </w:t>
      </w:r>
      <w:r w:rsidRPr="0055283A">
        <w:rPr>
          <w:rFonts w:ascii="Arial" w:hAnsi="Arial" w:cs="Arial"/>
          <w:sz w:val="24"/>
          <w:szCs w:val="24"/>
          <w:u w:val="single"/>
          <w:lang w:val="el-GR"/>
        </w:rPr>
        <w:t>όλο</w:t>
      </w:r>
      <w:r>
        <w:rPr>
          <w:rFonts w:ascii="Arial" w:hAnsi="Arial" w:cs="Arial"/>
          <w:sz w:val="24"/>
          <w:szCs w:val="24"/>
          <w:lang w:val="el-GR"/>
        </w:rPr>
        <w:t xml:space="preserve"> το επίδομα για τον σκοπό που εγκρίνεται (όπου ισχύει).</w:t>
      </w:r>
    </w:p>
    <w:p w14:paraId="6ED7BD8E" w14:textId="77777777" w:rsidR="001D7684" w:rsidRPr="00EC2DFB" w:rsidRDefault="001D7684" w:rsidP="001D7684">
      <w:pPr>
        <w:pStyle w:val="ListParagraph"/>
        <w:tabs>
          <w:tab w:val="left" w:pos="0"/>
          <w:tab w:val="left" w:pos="270"/>
        </w:tabs>
        <w:spacing w:after="0"/>
        <w:ind w:left="0"/>
        <w:rPr>
          <w:rFonts w:ascii="Arial" w:hAnsi="Arial" w:cs="Arial"/>
          <w:sz w:val="24"/>
          <w:szCs w:val="24"/>
          <w:lang w:val="el-GR"/>
        </w:rPr>
      </w:pPr>
    </w:p>
    <w:p w14:paraId="658FF37C" w14:textId="77777777" w:rsidR="001D7684" w:rsidRPr="00EC2DFB" w:rsidRDefault="001D7684" w:rsidP="001D7684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r w:rsidRPr="00EC2DFB">
        <w:rPr>
          <w:rFonts w:ascii="Arial" w:hAnsi="Arial" w:cs="Arial"/>
          <w:sz w:val="24"/>
          <w:szCs w:val="24"/>
          <w:lang w:val="el-GR"/>
        </w:rPr>
        <w:t xml:space="preserve">Ο </w:t>
      </w:r>
      <w:bookmarkStart w:id="2" w:name="_Hlk210649394"/>
      <w:r>
        <w:rPr>
          <w:rFonts w:ascii="Arial" w:hAnsi="Arial" w:cs="Arial"/>
          <w:color w:val="000000"/>
          <w:sz w:val="24"/>
          <w:szCs w:val="24"/>
          <w:lang w:val="el-GR"/>
        </w:rPr>
        <w:t>ωφελούμενο</w:t>
      </w:r>
      <w:r w:rsidRPr="0089090F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EC2DFB">
        <w:rPr>
          <w:rFonts w:ascii="Arial" w:hAnsi="Arial" w:cs="Arial"/>
          <w:sz w:val="24"/>
          <w:szCs w:val="24"/>
          <w:u w:val="single"/>
          <w:lang w:val="el-GR"/>
        </w:rPr>
        <w:t xml:space="preserve">υποχρεούται </w:t>
      </w:r>
      <w:bookmarkEnd w:id="2"/>
      <w:r w:rsidRPr="00EC2DFB">
        <w:rPr>
          <w:rFonts w:ascii="Arial" w:hAnsi="Arial" w:cs="Arial"/>
          <w:sz w:val="24"/>
          <w:szCs w:val="24"/>
          <w:u w:val="single"/>
          <w:lang w:val="el-GR"/>
        </w:rPr>
        <w:t>να βρίσκεται στην οικία του</w:t>
      </w:r>
      <w:r w:rsidRPr="00EC2DFB">
        <w:rPr>
          <w:rFonts w:ascii="Arial" w:hAnsi="Arial" w:cs="Arial"/>
          <w:sz w:val="24"/>
          <w:szCs w:val="24"/>
          <w:lang w:val="el-GR"/>
        </w:rPr>
        <w:t xml:space="preserve"> κατά την προγραμματισμένη ώρα παροχής υπηρεσιών φροντίδας. Στην περίπτωση που </w:t>
      </w:r>
      <w:r w:rsidRPr="00EC2DFB">
        <w:rPr>
          <w:rFonts w:ascii="Arial" w:hAnsi="Arial" w:cs="Arial"/>
          <w:sz w:val="24"/>
          <w:szCs w:val="24"/>
          <w:u w:val="single"/>
          <w:lang w:val="el-GR"/>
        </w:rPr>
        <w:t xml:space="preserve">απουσιάζει και η υπηρεσία δεν προσφέρει υπηρεσία φροντίδας, </w:t>
      </w:r>
      <w:r w:rsidRPr="00EC2DFB">
        <w:rPr>
          <w:rFonts w:ascii="Arial" w:hAnsi="Arial" w:cs="Arial"/>
          <w:sz w:val="24"/>
          <w:szCs w:val="24"/>
          <w:lang w:val="el-GR"/>
        </w:rPr>
        <w:t xml:space="preserve">υποχρεούται να καταβάλει το όλο το συμφωνημένο ποσό. </w:t>
      </w:r>
    </w:p>
    <w:p w14:paraId="5E7CC279" w14:textId="77777777" w:rsidR="001D7684" w:rsidRPr="00EC2DFB" w:rsidRDefault="001D7684" w:rsidP="001D7684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733D8168" w14:textId="77777777" w:rsidR="001D7684" w:rsidRPr="00E454CB" w:rsidRDefault="001D7684" w:rsidP="001D7684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bookmarkStart w:id="3" w:name="_Hlk523129934"/>
      <w:bookmarkEnd w:id="1"/>
      <w:r w:rsidRPr="00E454CB">
        <w:rPr>
          <w:rFonts w:ascii="Arial" w:hAnsi="Arial" w:cs="Arial"/>
          <w:sz w:val="24"/>
          <w:szCs w:val="24"/>
          <w:lang w:val="el-GR"/>
        </w:rPr>
        <w:t xml:space="preserve">Στην περίπτωση όπου </w:t>
      </w:r>
      <w:r w:rsidRPr="00E454CB">
        <w:rPr>
          <w:rFonts w:ascii="Arial" w:hAnsi="Arial" w:cs="Arial"/>
          <w:sz w:val="24"/>
          <w:szCs w:val="24"/>
          <w:u w:val="single"/>
          <w:lang w:val="el-GR"/>
        </w:rPr>
        <w:t>η υπηρεσία αδυνατεί να παρέχει υπηρεσίες φροντίδας</w:t>
      </w:r>
      <w:r w:rsidRPr="00E454CB">
        <w:rPr>
          <w:rFonts w:ascii="Arial" w:hAnsi="Arial" w:cs="Arial"/>
          <w:sz w:val="24"/>
          <w:szCs w:val="24"/>
          <w:lang w:val="el-GR"/>
        </w:rPr>
        <w:t xml:space="preserve">, τότε θα γίνονται οι απαραίτητες διευθετήσεις για </w:t>
      </w:r>
      <w:r w:rsidRPr="00E454CB">
        <w:rPr>
          <w:rFonts w:ascii="Arial" w:hAnsi="Arial" w:cs="Arial"/>
          <w:sz w:val="24"/>
          <w:szCs w:val="24"/>
          <w:u w:val="single"/>
          <w:lang w:val="el-GR"/>
        </w:rPr>
        <w:t>αναπλήρωση ή επιστροφή</w:t>
      </w:r>
      <w:r w:rsidRPr="00E454CB">
        <w:rPr>
          <w:rFonts w:ascii="Arial" w:hAnsi="Arial" w:cs="Arial"/>
          <w:sz w:val="24"/>
          <w:szCs w:val="24"/>
          <w:lang w:val="el-GR"/>
        </w:rPr>
        <w:t xml:space="preserve"> του ποσού που αντιστοιχεί στο ποσό των €10 ανά ώρα.</w:t>
      </w:r>
    </w:p>
    <w:p w14:paraId="199A70BD" w14:textId="77777777" w:rsidR="001D7684" w:rsidRPr="00EC2DFB" w:rsidRDefault="001D7684" w:rsidP="001D7684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54E3C32C" w14:textId="77777777" w:rsidR="001D7684" w:rsidRDefault="001D7684" w:rsidP="001D7684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r w:rsidRPr="00EC2DFB">
        <w:rPr>
          <w:rFonts w:ascii="Arial" w:hAnsi="Arial" w:cs="Arial"/>
          <w:sz w:val="24"/>
          <w:szCs w:val="24"/>
          <w:lang w:val="el-GR"/>
        </w:rPr>
        <w:t xml:space="preserve">Στην περίπτωση όπου ο </w:t>
      </w:r>
      <w:r>
        <w:rPr>
          <w:rFonts w:ascii="Arial" w:hAnsi="Arial" w:cs="Arial"/>
          <w:color w:val="000000"/>
          <w:sz w:val="24"/>
          <w:szCs w:val="24"/>
          <w:lang w:val="el-GR"/>
        </w:rPr>
        <w:t>ωφελούμενος</w:t>
      </w:r>
      <w:r w:rsidRPr="0089090F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EC2DFB">
        <w:rPr>
          <w:rFonts w:ascii="Arial" w:hAnsi="Arial" w:cs="Arial"/>
          <w:sz w:val="24"/>
          <w:szCs w:val="24"/>
          <w:u w:val="single"/>
          <w:lang w:val="el-GR"/>
        </w:rPr>
        <w:t>θα απουσιάζει για μεγαλύτερο διάστημα από το προαναφερόμενο και επιθυμεί να διατηρήσει το υφιστάμενο πρόγραμμα φροντίδας</w:t>
      </w:r>
      <w:r w:rsidRPr="00EC2DFB">
        <w:rPr>
          <w:rFonts w:ascii="Arial" w:hAnsi="Arial" w:cs="Arial"/>
          <w:sz w:val="24"/>
          <w:szCs w:val="24"/>
          <w:lang w:val="el-GR"/>
        </w:rPr>
        <w:t xml:space="preserve">, τότε υποχρεούται να καταβάλλει το αντίστοιχο ποσό παροχής υπηρεσιών κατ’ </w:t>
      </w:r>
      <w:proofErr w:type="spellStart"/>
      <w:r w:rsidRPr="00EC2DFB">
        <w:rPr>
          <w:rFonts w:ascii="Arial" w:hAnsi="Arial" w:cs="Arial"/>
          <w:sz w:val="24"/>
          <w:szCs w:val="24"/>
          <w:lang w:val="el-GR"/>
        </w:rPr>
        <w:t>οίκον</w:t>
      </w:r>
      <w:proofErr w:type="spellEnd"/>
      <w:r w:rsidRPr="00EC2DFB">
        <w:rPr>
          <w:rFonts w:ascii="Arial" w:hAnsi="Arial" w:cs="Arial"/>
          <w:sz w:val="24"/>
          <w:szCs w:val="24"/>
          <w:lang w:val="el-GR"/>
        </w:rPr>
        <w:t xml:space="preserve"> φροντίδας για τις μέρες που θα απουσιάζει.  </w:t>
      </w:r>
    </w:p>
    <w:bookmarkEnd w:id="3"/>
    <w:p w14:paraId="40C357E2" w14:textId="77777777" w:rsidR="001D7684" w:rsidRPr="001F6CD7" w:rsidRDefault="001D7684" w:rsidP="001D7684">
      <w:pPr>
        <w:pStyle w:val="ListParagraph"/>
        <w:ind w:left="0"/>
        <w:rPr>
          <w:rFonts w:ascii="Arial" w:hAnsi="Arial" w:cs="Arial"/>
          <w:sz w:val="24"/>
          <w:szCs w:val="24"/>
          <w:lang/>
        </w:rPr>
      </w:pPr>
    </w:p>
    <w:p w14:paraId="210F5E55" w14:textId="77777777" w:rsidR="001D7684" w:rsidRDefault="001D7684" w:rsidP="001D7684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r w:rsidRPr="009E6B8E">
        <w:rPr>
          <w:rFonts w:ascii="Arial" w:hAnsi="Arial" w:cs="Arial"/>
          <w:sz w:val="24"/>
          <w:szCs w:val="24"/>
          <w:lang w:val="el-GR"/>
        </w:rPr>
        <w:t xml:space="preserve">Στην περίπτωση που </w:t>
      </w:r>
      <w:r w:rsidRPr="0055283A">
        <w:rPr>
          <w:rFonts w:ascii="Arial" w:hAnsi="Arial" w:cs="Arial"/>
          <w:sz w:val="24"/>
          <w:szCs w:val="24"/>
          <w:u w:val="single"/>
          <w:lang w:val="el-GR"/>
        </w:rPr>
        <w:t>δεν καταβληθούν τα δεδουλευμένα σε διάστημα εντός (15)</w:t>
      </w:r>
      <w:r>
        <w:rPr>
          <w:rFonts w:ascii="Arial" w:hAnsi="Arial" w:cs="Arial"/>
          <w:sz w:val="24"/>
          <w:szCs w:val="24"/>
          <w:lang w:val="el-GR"/>
        </w:rPr>
        <w:t xml:space="preserve"> ημερών μετά την λήξη του οφειλόμενου μήνα, </w:t>
      </w:r>
      <w:r w:rsidRPr="009E6B8E">
        <w:rPr>
          <w:rFonts w:ascii="Arial" w:hAnsi="Arial" w:cs="Arial"/>
          <w:sz w:val="24"/>
          <w:szCs w:val="24"/>
          <w:lang w:val="el-GR"/>
        </w:rPr>
        <w:t xml:space="preserve">η </w:t>
      </w:r>
      <w:r w:rsidRPr="0055283A">
        <w:rPr>
          <w:rFonts w:ascii="Arial" w:hAnsi="Arial" w:cs="Arial"/>
          <w:sz w:val="24"/>
          <w:szCs w:val="24"/>
          <w:u w:val="single"/>
          <w:lang w:val="el-GR"/>
        </w:rPr>
        <w:t>υπηρεσία θα διακόπτεται</w:t>
      </w:r>
      <w:r w:rsidRPr="009E6B8E">
        <w:rPr>
          <w:rFonts w:ascii="Arial" w:hAnsi="Arial" w:cs="Arial"/>
          <w:sz w:val="24"/>
          <w:szCs w:val="24"/>
          <w:lang w:val="el-GR"/>
        </w:rPr>
        <w:t xml:space="preserve"> χωρίς επιπρόσθετη προειδοποίηση. </w:t>
      </w:r>
    </w:p>
    <w:p w14:paraId="65A2A590" w14:textId="77777777" w:rsidR="001D7684" w:rsidRDefault="001D7684" w:rsidP="001D7684">
      <w:pPr>
        <w:pStyle w:val="ListParagraph"/>
        <w:rPr>
          <w:rFonts w:ascii="Arial" w:hAnsi="Arial" w:cs="Arial"/>
          <w:sz w:val="24"/>
          <w:szCs w:val="24"/>
          <w:lang w:val="el-GR"/>
        </w:rPr>
      </w:pPr>
    </w:p>
    <w:p w14:paraId="2BB6787B" w14:textId="77777777" w:rsidR="001D7684" w:rsidRPr="00B31107" w:rsidRDefault="001D7684" w:rsidP="001D7684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r w:rsidRPr="009E6B8E">
        <w:rPr>
          <w:rFonts w:ascii="Arial" w:hAnsi="Arial" w:cs="Arial"/>
          <w:sz w:val="24"/>
          <w:szCs w:val="24"/>
          <w:lang w:val="el-GR"/>
        </w:rPr>
        <w:t xml:space="preserve">Ο </w:t>
      </w:r>
      <w:r>
        <w:rPr>
          <w:rFonts w:ascii="Arial" w:hAnsi="Arial" w:cs="Arial"/>
          <w:color w:val="000000"/>
          <w:sz w:val="24"/>
          <w:szCs w:val="24"/>
          <w:lang w:val="el-GR"/>
        </w:rPr>
        <w:t>ωφελούμενος</w:t>
      </w:r>
      <w:r w:rsidRPr="00DD4A5C">
        <w:rPr>
          <w:rFonts w:ascii="Arial" w:hAnsi="Arial" w:cs="Arial"/>
          <w:sz w:val="24"/>
          <w:szCs w:val="24"/>
          <w:lang w:val="el-GR"/>
        </w:rPr>
        <w:t xml:space="preserve"> </w:t>
      </w:r>
      <w:r w:rsidRPr="00CA3B99">
        <w:rPr>
          <w:rFonts w:ascii="Arial" w:hAnsi="Arial" w:cs="Arial"/>
          <w:sz w:val="24"/>
          <w:szCs w:val="24"/>
          <w:lang w:val="el-GR"/>
        </w:rPr>
        <w:t xml:space="preserve">ή ο εκπρόσωπος του, </w:t>
      </w:r>
      <w:r w:rsidRPr="0089090F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9E6B8E">
        <w:rPr>
          <w:rFonts w:ascii="Arial" w:hAnsi="Arial" w:cs="Arial"/>
          <w:sz w:val="24"/>
          <w:szCs w:val="24"/>
          <w:lang w:val="el-GR"/>
        </w:rPr>
        <w:t xml:space="preserve">υποχρεούται να ενημερώνει τον </w:t>
      </w:r>
      <w:r>
        <w:rPr>
          <w:rFonts w:ascii="Arial" w:hAnsi="Arial" w:cs="Arial"/>
          <w:sz w:val="24"/>
          <w:szCs w:val="24"/>
          <w:lang w:val="el-GR"/>
        </w:rPr>
        <w:t>Λ</w:t>
      </w:r>
      <w:r w:rsidRPr="009E6B8E">
        <w:rPr>
          <w:rFonts w:ascii="Arial" w:hAnsi="Arial" w:cs="Arial"/>
          <w:sz w:val="24"/>
          <w:szCs w:val="24"/>
          <w:lang w:val="el-GR"/>
        </w:rPr>
        <w:t xml:space="preserve">ειτουργό του προγράμματος «Κατ’ </w:t>
      </w:r>
      <w:proofErr w:type="spellStart"/>
      <w:r w:rsidRPr="009E6B8E">
        <w:rPr>
          <w:rFonts w:ascii="Arial" w:hAnsi="Arial" w:cs="Arial"/>
          <w:sz w:val="24"/>
          <w:szCs w:val="24"/>
          <w:lang w:val="el-GR"/>
        </w:rPr>
        <w:t>Οίκον</w:t>
      </w:r>
      <w:proofErr w:type="spellEnd"/>
      <w:r w:rsidRPr="009E6B8E">
        <w:rPr>
          <w:rFonts w:ascii="Arial" w:hAnsi="Arial" w:cs="Arial"/>
          <w:sz w:val="24"/>
          <w:szCs w:val="24"/>
          <w:lang w:val="el-GR"/>
        </w:rPr>
        <w:t xml:space="preserve"> Φροντίδας</w:t>
      </w:r>
      <w:r w:rsidRPr="00DD4A5C">
        <w:rPr>
          <w:rFonts w:ascii="Arial" w:hAnsi="Arial" w:cs="Arial"/>
          <w:sz w:val="24"/>
          <w:szCs w:val="24"/>
          <w:u w:val="single"/>
          <w:lang w:val="el-GR"/>
        </w:rPr>
        <w:t>» για οποιαδήποτε αλλαγή αφορά την διεύθυνση, το τηλέφωνο ή για οποιαδήποτε σοβαρή ασθένεια</w:t>
      </w:r>
      <w:r w:rsidRPr="009E6B8E">
        <w:rPr>
          <w:rFonts w:ascii="Arial" w:hAnsi="Arial" w:cs="Arial"/>
          <w:sz w:val="24"/>
          <w:szCs w:val="24"/>
          <w:lang w:val="el-GR"/>
        </w:rPr>
        <w:t>.</w:t>
      </w:r>
    </w:p>
    <w:p w14:paraId="1238C121" w14:textId="77777777" w:rsidR="001D7684" w:rsidRPr="00B31107" w:rsidRDefault="001D7684" w:rsidP="001D7684">
      <w:pPr>
        <w:pStyle w:val="ListParagraph"/>
        <w:tabs>
          <w:tab w:val="left" w:pos="0"/>
          <w:tab w:val="left" w:pos="270"/>
        </w:tabs>
        <w:spacing w:after="0"/>
        <w:ind w:left="0"/>
        <w:rPr>
          <w:rFonts w:ascii="Arial" w:hAnsi="Arial" w:cs="Arial"/>
          <w:sz w:val="24"/>
          <w:szCs w:val="24"/>
          <w:lang w:val="el-GR"/>
        </w:rPr>
      </w:pPr>
    </w:p>
    <w:p w14:paraId="2655DC8A" w14:textId="77777777" w:rsidR="001D7684" w:rsidRDefault="001D7684" w:rsidP="001D7684">
      <w:pPr>
        <w:pStyle w:val="ListParagraph"/>
        <w:numPr>
          <w:ilvl w:val="0"/>
          <w:numId w:val="15"/>
        </w:numPr>
        <w:tabs>
          <w:tab w:val="left" w:pos="0"/>
          <w:tab w:val="left" w:pos="284"/>
        </w:tabs>
        <w:spacing w:after="200" w:line="276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r w:rsidRPr="00E061B6">
        <w:rPr>
          <w:rFonts w:ascii="Arial" w:hAnsi="Arial" w:cs="Arial"/>
          <w:sz w:val="24"/>
          <w:szCs w:val="24"/>
          <w:lang w:val="el-GR"/>
        </w:rPr>
        <w:t xml:space="preserve">Ο </w:t>
      </w:r>
      <w:r>
        <w:rPr>
          <w:rFonts w:ascii="Arial" w:hAnsi="Arial" w:cs="Arial"/>
          <w:color w:val="000000"/>
          <w:sz w:val="24"/>
          <w:szCs w:val="24"/>
          <w:lang w:val="el-GR"/>
        </w:rPr>
        <w:t>ωφελούμενος</w:t>
      </w:r>
      <w:r w:rsidRPr="00DD4A5C">
        <w:rPr>
          <w:rFonts w:ascii="Arial" w:hAnsi="Arial" w:cs="Arial"/>
          <w:sz w:val="24"/>
          <w:szCs w:val="24"/>
          <w:lang w:val="el-GR"/>
        </w:rPr>
        <w:t xml:space="preserve"> </w:t>
      </w:r>
      <w:r w:rsidRPr="00E061B6">
        <w:rPr>
          <w:rFonts w:ascii="Arial" w:hAnsi="Arial" w:cs="Arial"/>
          <w:sz w:val="24"/>
          <w:szCs w:val="24"/>
          <w:lang w:val="el-GR"/>
        </w:rPr>
        <w:t xml:space="preserve">ή ο εκπρόσωπος του, </w:t>
      </w:r>
      <w:r w:rsidRPr="0055283A">
        <w:rPr>
          <w:rFonts w:ascii="Arial" w:hAnsi="Arial" w:cs="Arial"/>
          <w:sz w:val="24"/>
          <w:szCs w:val="24"/>
          <w:u w:val="single"/>
          <w:lang w:val="el-GR"/>
        </w:rPr>
        <w:t>υποχρεούται να παρέχει</w:t>
      </w:r>
      <w:r w:rsidRPr="00E061B6">
        <w:rPr>
          <w:rFonts w:ascii="Arial" w:hAnsi="Arial" w:cs="Arial"/>
          <w:sz w:val="24"/>
          <w:szCs w:val="24"/>
          <w:lang w:val="el-GR"/>
        </w:rPr>
        <w:t xml:space="preserve"> στον φροντιστή  </w:t>
      </w:r>
    </w:p>
    <w:p w14:paraId="46FA73E6" w14:textId="77777777" w:rsidR="001D7684" w:rsidRDefault="001D7684" w:rsidP="001D7684">
      <w:pPr>
        <w:pStyle w:val="ListParagraph"/>
        <w:tabs>
          <w:tab w:val="left" w:pos="0"/>
        </w:tabs>
        <w:ind w:left="0"/>
        <w:rPr>
          <w:rFonts w:ascii="Arial" w:hAnsi="Arial" w:cs="Arial"/>
          <w:sz w:val="24"/>
          <w:szCs w:val="24"/>
          <w:lang w:val="el-GR"/>
        </w:rPr>
      </w:pPr>
      <w:r w:rsidRPr="0055283A">
        <w:rPr>
          <w:rFonts w:ascii="Arial" w:hAnsi="Arial" w:cs="Arial"/>
          <w:sz w:val="24"/>
          <w:szCs w:val="24"/>
          <w:u w:val="single"/>
          <w:lang w:val="el-GR"/>
        </w:rPr>
        <w:t>όλα τα απαραίτητα για την καθαριότητα των υποστατικών υλικά</w:t>
      </w:r>
      <w:r>
        <w:rPr>
          <w:rFonts w:ascii="Arial" w:hAnsi="Arial" w:cs="Arial"/>
          <w:sz w:val="24"/>
          <w:szCs w:val="24"/>
          <w:lang w:val="el-GR"/>
        </w:rPr>
        <w:t xml:space="preserve">, </w:t>
      </w:r>
      <w:r w:rsidRPr="0055283A">
        <w:rPr>
          <w:rFonts w:ascii="Arial" w:hAnsi="Arial" w:cs="Arial"/>
          <w:sz w:val="24"/>
          <w:szCs w:val="24"/>
          <w:u w:val="single"/>
          <w:lang w:val="el-GR"/>
        </w:rPr>
        <w:t>καθαριστικά</w:t>
      </w:r>
      <w:r>
        <w:rPr>
          <w:rFonts w:ascii="Arial" w:hAnsi="Arial" w:cs="Arial"/>
          <w:sz w:val="24"/>
          <w:szCs w:val="24"/>
          <w:lang w:val="el-GR"/>
        </w:rPr>
        <w:t xml:space="preserve"> και </w:t>
      </w:r>
      <w:r w:rsidRPr="0055283A">
        <w:rPr>
          <w:rFonts w:ascii="Arial" w:hAnsi="Arial" w:cs="Arial"/>
          <w:sz w:val="24"/>
          <w:szCs w:val="24"/>
          <w:u w:val="single"/>
          <w:lang w:val="el-GR"/>
        </w:rPr>
        <w:t>απορρυπαντικά χώρων</w:t>
      </w:r>
      <w:r>
        <w:rPr>
          <w:rFonts w:ascii="Arial" w:hAnsi="Arial" w:cs="Arial"/>
          <w:sz w:val="24"/>
          <w:szCs w:val="24"/>
          <w:lang w:val="el-GR"/>
        </w:rPr>
        <w:t xml:space="preserve">, καθώς και οτιδήποτε άλλο είναι απαραίτητο.  </w:t>
      </w:r>
    </w:p>
    <w:p w14:paraId="113D0943" w14:textId="77777777" w:rsidR="001D7684" w:rsidRPr="009E6B8E" w:rsidRDefault="001D7684" w:rsidP="001D7684">
      <w:pPr>
        <w:pStyle w:val="ListParagraph"/>
        <w:tabs>
          <w:tab w:val="left" w:pos="0"/>
        </w:tabs>
        <w:ind w:left="0"/>
        <w:rPr>
          <w:rFonts w:ascii="Arial" w:hAnsi="Arial" w:cs="Arial"/>
          <w:sz w:val="24"/>
          <w:szCs w:val="24"/>
          <w:lang w:val="el-GR"/>
        </w:rPr>
      </w:pPr>
    </w:p>
    <w:p w14:paraId="6D99067C" w14:textId="77777777" w:rsidR="001D7684" w:rsidRDefault="001D7684" w:rsidP="001D7684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 Πολυδύναμο Δημοτικό Κέντρο Λευκωσίας</w:t>
      </w:r>
      <w:r w:rsidRPr="00CA3B99">
        <w:rPr>
          <w:rFonts w:ascii="Arial" w:hAnsi="Arial" w:cs="Arial"/>
          <w:sz w:val="24"/>
          <w:szCs w:val="24"/>
          <w:lang w:val="el-GR"/>
        </w:rPr>
        <w:t xml:space="preserve"> μπορεί να τερματίσει την συμφωνία αυτή σε οποιοδήποτε χρόνο, αφού δώσει εφτά (7) μέρες προειδοποίηση.</w:t>
      </w:r>
      <w:r w:rsidRPr="009E6B8E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29AB743" w14:textId="77777777" w:rsidR="001D7684" w:rsidRDefault="001D7684" w:rsidP="001D7684">
      <w:pPr>
        <w:pStyle w:val="ListParagraph"/>
        <w:tabs>
          <w:tab w:val="left" w:pos="0"/>
          <w:tab w:val="left" w:pos="270"/>
        </w:tabs>
        <w:spacing w:after="0"/>
        <w:ind w:left="0"/>
        <w:rPr>
          <w:rFonts w:ascii="Arial" w:hAnsi="Arial" w:cs="Arial"/>
          <w:sz w:val="24"/>
          <w:szCs w:val="24"/>
          <w:lang w:val="el-GR"/>
        </w:rPr>
      </w:pPr>
    </w:p>
    <w:p w14:paraId="443ECB7D" w14:textId="669F82CF" w:rsidR="001D7684" w:rsidRPr="001D7684" w:rsidRDefault="001D7684" w:rsidP="001D7684">
      <w:pPr>
        <w:pStyle w:val="ListParagraph"/>
        <w:numPr>
          <w:ilvl w:val="0"/>
          <w:numId w:val="15"/>
        </w:numPr>
        <w:tabs>
          <w:tab w:val="left" w:pos="0"/>
          <w:tab w:val="left" w:pos="426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bookmarkStart w:id="4" w:name="_Hlk210733049"/>
      <w:r w:rsidRPr="005E0685">
        <w:rPr>
          <w:rFonts w:ascii="Arial" w:hAnsi="Arial" w:cs="Arial"/>
          <w:sz w:val="24"/>
          <w:szCs w:val="24"/>
          <w:lang w:val="el-GR"/>
        </w:rPr>
        <w:t xml:space="preserve">Ο </w:t>
      </w:r>
      <w:r w:rsidRPr="003C2B87">
        <w:rPr>
          <w:rFonts w:ascii="Arial" w:hAnsi="Arial" w:cs="Arial"/>
          <w:noProof/>
          <w:color w:val="000000"/>
          <w:sz w:val="24"/>
          <w:szCs w:val="24"/>
          <w:lang w:val="el-GR"/>
        </w:rPr>
        <w:t>ωφελούμενος</w:t>
      </w:r>
      <w:r w:rsidRPr="003C2B87">
        <w:rPr>
          <w:rFonts w:ascii="Arial" w:hAnsi="Arial" w:cs="Arial"/>
          <w:sz w:val="24"/>
          <w:szCs w:val="24"/>
          <w:lang w:val="el-GR"/>
        </w:rPr>
        <w:t xml:space="preserve"> </w:t>
      </w:r>
      <w:r w:rsidRPr="005E0685">
        <w:rPr>
          <w:rFonts w:ascii="Arial" w:hAnsi="Arial" w:cs="Arial"/>
          <w:sz w:val="24"/>
          <w:szCs w:val="24"/>
          <w:lang w:val="el-GR"/>
        </w:rPr>
        <w:t xml:space="preserve">ή ο εκπρόσωπός του μπορεί να </w:t>
      </w:r>
      <w:r w:rsidRPr="005E0685">
        <w:rPr>
          <w:rFonts w:ascii="Arial" w:hAnsi="Arial" w:cs="Arial"/>
          <w:sz w:val="24"/>
          <w:szCs w:val="24"/>
          <w:u w:val="single"/>
          <w:lang w:val="el-GR"/>
        </w:rPr>
        <w:t>τερματίσει την συμφωνία</w:t>
      </w:r>
      <w:r w:rsidRPr="005E0685">
        <w:rPr>
          <w:rFonts w:ascii="Arial" w:hAnsi="Arial" w:cs="Arial"/>
          <w:sz w:val="24"/>
          <w:szCs w:val="24"/>
          <w:lang w:val="el-GR"/>
        </w:rPr>
        <w:t xml:space="preserve"> αυτή σε οποιοδήποτε χρόνο, αφού δώσει </w:t>
      </w:r>
      <w:r w:rsidRPr="005E0685">
        <w:rPr>
          <w:rFonts w:ascii="Arial" w:hAnsi="Arial" w:cs="Arial"/>
          <w:sz w:val="24"/>
          <w:szCs w:val="24"/>
          <w:u w:val="single"/>
          <w:lang w:val="el-GR"/>
        </w:rPr>
        <w:t>δεκαπέντε (15) μέρες προειδοποίηση</w:t>
      </w:r>
      <w:r w:rsidRPr="005E0685">
        <w:rPr>
          <w:rFonts w:ascii="Arial" w:hAnsi="Arial" w:cs="Arial"/>
          <w:sz w:val="24"/>
          <w:szCs w:val="24"/>
          <w:lang w:val="el-GR"/>
        </w:rPr>
        <w:t xml:space="preserve">.  </w:t>
      </w:r>
      <w:bookmarkEnd w:id="4"/>
    </w:p>
    <w:p w14:paraId="4A3CBD98" w14:textId="77777777" w:rsidR="001D7684" w:rsidRDefault="001D7684" w:rsidP="001D7684">
      <w:pPr>
        <w:numPr>
          <w:ilvl w:val="0"/>
          <w:numId w:val="15"/>
        </w:numPr>
        <w:tabs>
          <w:tab w:val="left" w:pos="0"/>
          <w:tab w:val="left" w:pos="142"/>
          <w:tab w:val="left" w:pos="284"/>
          <w:tab w:val="left" w:pos="426"/>
        </w:tabs>
        <w:spacing w:before="240" w:after="0" w:line="240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r w:rsidRPr="008F0362">
        <w:rPr>
          <w:rFonts w:ascii="Arial" w:hAnsi="Arial" w:cs="Arial"/>
          <w:sz w:val="24"/>
          <w:szCs w:val="24"/>
          <w:lang w:val="el-GR"/>
        </w:rPr>
        <w:t xml:space="preserve">Ο </w:t>
      </w:r>
      <w:r>
        <w:rPr>
          <w:rFonts w:ascii="Arial" w:hAnsi="Arial" w:cs="Arial"/>
          <w:sz w:val="24"/>
          <w:szCs w:val="24"/>
          <w:lang w:val="el-GR"/>
        </w:rPr>
        <w:t>φροντιστής δίνατε να αντικατασταθεί από άλλο φροντιστή ανάλογα με της δυνατότητες της υπηρεσίας.</w:t>
      </w:r>
    </w:p>
    <w:p w14:paraId="174243B1" w14:textId="77777777" w:rsidR="001D7684" w:rsidRPr="0055283A" w:rsidRDefault="001D7684" w:rsidP="001D7684">
      <w:pPr>
        <w:pStyle w:val="ListParagraph"/>
        <w:tabs>
          <w:tab w:val="left" w:pos="0"/>
          <w:tab w:val="left" w:pos="270"/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l-GR"/>
        </w:rPr>
      </w:pPr>
    </w:p>
    <w:p w14:paraId="642B9E1D" w14:textId="77777777" w:rsidR="001D7684" w:rsidRDefault="001D7684" w:rsidP="001D7684">
      <w:pPr>
        <w:numPr>
          <w:ilvl w:val="0"/>
          <w:numId w:val="15"/>
        </w:numPr>
        <w:tabs>
          <w:tab w:val="left" w:pos="0"/>
          <w:tab w:val="left" w:pos="270"/>
          <w:tab w:val="left" w:pos="426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  <w:lang w:val="el-GR"/>
        </w:rPr>
      </w:pPr>
      <w:r w:rsidRPr="005E0685">
        <w:rPr>
          <w:rFonts w:ascii="Arial" w:hAnsi="Arial" w:cs="Arial"/>
          <w:sz w:val="24"/>
          <w:szCs w:val="24"/>
          <w:lang w:val="el-GR"/>
        </w:rPr>
        <w:t xml:space="preserve">Στην περίπτωση όπου παρέχονται οι υπηρεσίες </w:t>
      </w:r>
      <w:proofErr w:type="spellStart"/>
      <w:r w:rsidRPr="005E0685">
        <w:rPr>
          <w:rFonts w:ascii="Arial" w:hAnsi="Arial" w:cs="Arial"/>
          <w:sz w:val="24"/>
          <w:szCs w:val="24"/>
          <w:lang w:val="el-GR"/>
        </w:rPr>
        <w:t>κατ΄οίκον</w:t>
      </w:r>
      <w:proofErr w:type="spellEnd"/>
      <w:r w:rsidRPr="005E0685">
        <w:rPr>
          <w:rFonts w:ascii="Arial" w:hAnsi="Arial" w:cs="Arial"/>
          <w:sz w:val="24"/>
          <w:szCs w:val="24"/>
          <w:lang w:val="el-GR"/>
        </w:rPr>
        <w:t xml:space="preserve"> φροντίδας </w:t>
      </w:r>
      <w:r w:rsidRPr="005E0685">
        <w:rPr>
          <w:rFonts w:ascii="Arial" w:hAnsi="Arial" w:cs="Arial"/>
          <w:sz w:val="24"/>
          <w:szCs w:val="24"/>
          <w:u w:val="single"/>
          <w:lang w:val="el-GR"/>
        </w:rPr>
        <w:t xml:space="preserve">εκτός του </w:t>
      </w:r>
      <w:bookmarkStart w:id="5" w:name="_Hlk210732762"/>
      <w:r w:rsidRPr="005E0685">
        <w:rPr>
          <w:rFonts w:ascii="Arial" w:hAnsi="Arial" w:cs="Arial"/>
          <w:sz w:val="24"/>
          <w:szCs w:val="24"/>
          <w:u w:val="single"/>
          <w:lang w:val="el-GR"/>
        </w:rPr>
        <w:t>δημοτικού διαμερίσματος Λευκωσίας</w:t>
      </w:r>
      <w:bookmarkEnd w:id="5"/>
      <w:r w:rsidRPr="005E0685">
        <w:rPr>
          <w:rFonts w:ascii="Arial" w:hAnsi="Arial" w:cs="Arial"/>
          <w:sz w:val="24"/>
          <w:szCs w:val="24"/>
          <w:lang w:val="el-GR"/>
        </w:rPr>
        <w:t xml:space="preserve">, έπειτα από ειδική έγκριση, τότε η </w:t>
      </w:r>
      <w:r w:rsidRPr="005E0685">
        <w:rPr>
          <w:rFonts w:ascii="Arial" w:hAnsi="Arial" w:cs="Arial"/>
          <w:sz w:val="24"/>
          <w:szCs w:val="24"/>
          <w:u w:val="single"/>
          <w:lang w:val="el-GR"/>
        </w:rPr>
        <w:t>υπηρεσία έχει το δικαίωμα τερματισμού</w:t>
      </w:r>
      <w:r w:rsidRPr="005E0685">
        <w:rPr>
          <w:rFonts w:ascii="Arial" w:hAnsi="Arial" w:cs="Arial"/>
          <w:sz w:val="24"/>
          <w:szCs w:val="24"/>
          <w:lang w:val="el-GR"/>
        </w:rPr>
        <w:t xml:space="preserve"> της συμφωνίας, αφού δοθεί </w:t>
      </w:r>
      <w:r w:rsidRPr="005E0685">
        <w:rPr>
          <w:rFonts w:ascii="Arial" w:hAnsi="Arial" w:cs="Arial"/>
          <w:sz w:val="24"/>
          <w:szCs w:val="24"/>
          <w:u w:val="single"/>
          <w:lang w:val="el-GR"/>
        </w:rPr>
        <w:t>προειδοποίηση 15 ημερών</w:t>
      </w:r>
      <w:r w:rsidRPr="005E0685">
        <w:rPr>
          <w:rFonts w:ascii="Arial" w:hAnsi="Arial" w:cs="Arial"/>
          <w:sz w:val="24"/>
          <w:szCs w:val="24"/>
          <w:lang w:val="el-GR"/>
        </w:rPr>
        <w:t>.</w:t>
      </w:r>
    </w:p>
    <w:p w14:paraId="52D93496" w14:textId="77777777" w:rsidR="001D7684" w:rsidRDefault="001D7684" w:rsidP="001D7684">
      <w:pPr>
        <w:tabs>
          <w:tab w:val="left" w:pos="0"/>
          <w:tab w:val="left" w:pos="270"/>
          <w:tab w:val="left" w:pos="426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el-GR"/>
        </w:rPr>
      </w:pPr>
    </w:p>
    <w:p w14:paraId="6AE47492" w14:textId="77777777" w:rsidR="001D7684" w:rsidRPr="00A52EFF" w:rsidRDefault="001D7684" w:rsidP="001D7684">
      <w:pPr>
        <w:tabs>
          <w:tab w:val="left" w:pos="0"/>
          <w:tab w:val="left" w:pos="270"/>
          <w:tab w:val="left" w:pos="426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el-GR"/>
        </w:rPr>
      </w:pPr>
    </w:p>
    <w:p w14:paraId="785D9CF1" w14:textId="77777777" w:rsidR="001D7684" w:rsidRPr="00A52EFF" w:rsidRDefault="001D7684" w:rsidP="001D7684">
      <w:pPr>
        <w:tabs>
          <w:tab w:val="left" w:pos="0"/>
          <w:tab w:val="left" w:pos="270"/>
          <w:tab w:val="left" w:pos="426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el-GR"/>
        </w:rPr>
      </w:pPr>
    </w:p>
    <w:p w14:paraId="3A5AC4A9" w14:textId="77777777" w:rsidR="001D7684" w:rsidRPr="000C26FD" w:rsidRDefault="001D7684" w:rsidP="001D7684">
      <w:pPr>
        <w:numPr>
          <w:ilvl w:val="0"/>
          <w:numId w:val="15"/>
        </w:numPr>
        <w:tabs>
          <w:tab w:val="left" w:pos="-90"/>
          <w:tab w:val="left" w:pos="0"/>
          <w:tab w:val="left" w:pos="180"/>
          <w:tab w:val="left" w:pos="426"/>
        </w:tabs>
        <w:spacing w:after="0" w:line="276" w:lineRule="auto"/>
        <w:ind w:left="-90" w:firstLine="0"/>
        <w:contextualSpacing/>
        <w:rPr>
          <w:rFonts w:ascii="Arial" w:hAnsi="Arial" w:cs="Arial"/>
          <w:sz w:val="24"/>
          <w:szCs w:val="24"/>
          <w:lang w:val="el-GR"/>
        </w:rPr>
      </w:pPr>
      <w:r w:rsidRPr="000C26FD">
        <w:rPr>
          <w:rFonts w:ascii="Arial" w:hAnsi="Arial" w:cs="Arial"/>
          <w:sz w:val="24"/>
          <w:szCs w:val="24"/>
          <w:lang w:val="el-GR"/>
        </w:rPr>
        <w:t xml:space="preserve">Οι υπηρεσίες παρέχοντες αποκλειστικά </w:t>
      </w:r>
      <w:r w:rsidRPr="005E0685">
        <w:rPr>
          <w:rFonts w:ascii="Arial" w:hAnsi="Arial" w:cs="Arial"/>
          <w:sz w:val="24"/>
          <w:szCs w:val="24"/>
          <w:u w:val="single"/>
          <w:lang w:val="el-GR"/>
        </w:rPr>
        <w:t>βάση του διαθέσιμου χρόνου παροχής</w:t>
      </w:r>
    </w:p>
    <w:p w14:paraId="47374BA7" w14:textId="77777777" w:rsidR="001D7684" w:rsidRPr="000C26FD" w:rsidRDefault="001D7684" w:rsidP="001D7684">
      <w:pPr>
        <w:tabs>
          <w:tab w:val="left" w:pos="0"/>
          <w:tab w:val="left" w:pos="270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el-GR"/>
        </w:rPr>
      </w:pPr>
      <w:r w:rsidRPr="000C26FD">
        <w:rPr>
          <w:rFonts w:ascii="Arial" w:hAnsi="Arial" w:cs="Arial"/>
          <w:sz w:val="24"/>
          <w:szCs w:val="24"/>
          <w:lang w:val="el-GR"/>
        </w:rPr>
        <w:t>Υπηρεσιών που υπογράφηκε στην συμφωνία δίνοντάς προτεραιότητα σε άμεσες και ουσιώδεις ανάγκες</w:t>
      </w:r>
    </w:p>
    <w:p w14:paraId="2F5E31B7" w14:textId="77777777" w:rsidR="001D7684" w:rsidRPr="002004C1" w:rsidRDefault="001D7684" w:rsidP="001D7684">
      <w:pPr>
        <w:tabs>
          <w:tab w:val="left" w:pos="0"/>
          <w:tab w:val="left" w:pos="270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el-GR"/>
        </w:rPr>
      </w:pPr>
    </w:p>
    <w:p w14:paraId="4BA61079" w14:textId="77777777" w:rsidR="001D7684" w:rsidRPr="005E0685" w:rsidRDefault="001D7684" w:rsidP="001D7684">
      <w:pPr>
        <w:numPr>
          <w:ilvl w:val="0"/>
          <w:numId w:val="15"/>
        </w:numPr>
        <w:tabs>
          <w:tab w:val="left" w:pos="0"/>
          <w:tab w:val="left" w:pos="270"/>
          <w:tab w:val="left" w:pos="426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  <w:lang w:val="el-GR"/>
        </w:rPr>
      </w:pPr>
      <w:r w:rsidRPr="005E0685">
        <w:rPr>
          <w:rFonts w:ascii="Arial" w:eastAsia="SimSun" w:hAnsi="Arial" w:cs="Arial"/>
          <w:sz w:val="24"/>
          <w:szCs w:val="24"/>
          <w:lang w:val="el-GR"/>
        </w:rPr>
        <w:t xml:space="preserve">Η σειρά προτεραιότητας καθορίζεται βάσει της σειράς αιτήματος, όπως αυτή καταγράφεται στο «Μητρώο </w:t>
      </w:r>
      <w:proofErr w:type="spellStart"/>
      <w:r w:rsidRPr="005E0685">
        <w:rPr>
          <w:rFonts w:ascii="Arial" w:eastAsia="SimSun" w:hAnsi="Arial" w:cs="Arial"/>
          <w:sz w:val="24"/>
          <w:szCs w:val="24"/>
          <w:lang w:val="el-GR"/>
        </w:rPr>
        <w:t>Αιτητών</w:t>
      </w:r>
      <w:proofErr w:type="spellEnd"/>
      <w:r w:rsidRPr="005E0685">
        <w:rPr>
          <w:rFonts w:ascii="Arial" w:eastAsia="SimSun" w:hAnsi="Arial" w:cs="Arial"/>
          <w:sz w:val="24"/>
          <w:szCs w:val="24"/>
          <w:lang w:val="el-GR"/>
        </w:rPr>
        <w:t xml:space="preserve">» κατά την τηλεφωνική επικοινωνία με τον </w:t>
      </w:r>
      <w:proofErr w:type="spellStart"/>
      <w:r w:rsidRPr="005E0685">
        <w:rPr>
          <w:rFonts w:ascii="Arial" w:eastAsia="SimSun" w:hAnsi="Arial" w:cs="Arial"/>
          <w:sz w:val="24"/>
          <w:szCs w:val="24"/>
          <w:lang w:val="el-GR"/>
        </w:rPr>
        <w:t>αιτητή</w:t>
      </w:r>
      <w:proofErr w:type="spellEnd"/>
      <w:r w:rsidRPr="005E0685">
        <w:rPr>
          <w:rFonts w:ascii="Arial" w:eastAsia="SimSun" w:hAnsi="Arial" w:cs="Arial"/>
          <w:sz w:val="24"/>
          <w:szCs w:val="24"/>
          <w:lang w:val="el-GR"/>
        </w:rPr>
        <w:t xml:space="preserve"> , λαμβάνοντας υπόψη τη διαθεσιμότητα χρόνου παροχής της υπηρεσίας και τις πραγματικές ανάγκες κάθε περίπτωσης.</w:t>
      </w:r>
    </w:p>
    <w:p w14:paraId="3CD2C760" w14:textId="77777777" w:rsidR="001D7684" w:rsidRPr="005E0685" w:rsidRDefault="001D7684" w:rsidP="001D7684">
      <w:pPr>
        <w:tabs>
          <w:tab w:val="left" w:pos="0"/>
          <w:tab w:val="left" w:pos="270"/>
          <w:tab w:val="left" w:pos="426"/>
        </w:tabs>
        <w:spacing w:after="0"/>
        <w:rPr>
          <w:rFonts w:ascii="Arial" w:hAnsi="Arial" w:cs="Arial"/>
          <w:sz w:val="24"/>
          <w:szCs w:val="24"/>
          <w:lang w:val="el-GR"/>
        </w:rPr>
      </w:pPr>
    </w:p>
    <w:p w14:paraId="7D378A68" w14:textId="77777777" w:rsidR="001D7684" w:rsidRPr="002004C1" w:rsidRDefault="001D7684" w:rsidP="001D7684">
      <w:pPr>
        <w:numPr>
          <w:ilvl w:val="0"/>
          <w:numId w:val="15"/>
        </w:numPr>
        <w:tabs>
          <w:tab w:val="left" w:pos="142"/>
          <w:tab w:val="left" w:pos="426"/>
          <w:tab w:val="left" w:pos="567"/>
        </w:tabs>
        <w:spacing w:after="0" w:line="276" w:lineRule="auto"/>
        <w:ind w:left="0" w:firstLine="0"/>
        <w:contextualSpacing/>
        <w:rPr>
          <w:rFonts w:ascii="Arial" w:hAnsi="Arial" w:cs="Arial"/>
          <w:sz w:val="24"/>
          <w:szCs w:val="24"/>
          <w:lang w:val="el-GR"/>
        </w:rPr>
      </w:pPr>
      <w:r w:rsidRPr="002004C1">
        <w:rPr>
          <w:rFonts w:ascii="Arial" w:hAnsi="Arial" w:cs="Arial"/>
          <w:sz w:val="24"/>
          <w:szCs w:val="24"/>
          <w:lang w:val="el-GR"/>
        </w:rPr>
        <w:t>Στην περίπτωση όπου ο δικαιούχος αρνηθεί να λάβει την παρεχόμενη υπηρεσία</w:t>
      </w:r>
      <w:r>
        <w:rPr>
          <w:rFonts w:ascii="Arial" w:hAnsi="Arial" w:cs="Arial"/>
          <w:sz w:val="24"/>
          <w:szCs w:val="24"/>
          <w:lang w:val="el-GR"/>
        </w:rPr>
        <w:t xml:space="preserve"> τ</w:t>
      </w:r>
      <w:r w:rsidRPr="002004C1">
        <w:rPr>
          <w:rFonts w:ascii="Arial" w:hAnsi="Arial" w:cs="Arial"/>
          <w:sz w:val="24"/>
          <w:szCs w:val="24"/>
          <w:lang w:val="el-GR"/>
        </w:rPr>
        <w:t>ρεις (3) φορές επανειλημμένα, χωρίς να υπάρχει δικαιολογημένος λόγος, η υπηρεσία θα διακόπτεται.</w:t>
      </w:r>
    </w:p>
    <w:p w14:paraId="56C5C47F" w14:textId="77777777" w:rsidR="001D7684" w:rsidRPr="002004C1" w:rsidRDefault="001D7684" w:rsidP="001D7684">
      <w:pPr>
        <w:tabs>
          <w:tab w:val="left" w:pos="-90"/>
          <w:tab w:val="left" w:pos="0"/>
          <w:tab w:val="left" w:pos="180"/>
        </w:tabs>
        <w:spacing w:after="0"/>
        <w:ind w:left="360"/>
        <w:contextualSpacing/>
        <w:rPr>
          <w:rFonts w:ascii="Arial" w:hAnsi="Arial" w:cs="Arial"/>
          <w:sz w:val="24"/>
          <w:szCs w:val="24"/>
          <w:lang w:val="el-GR"/>
        </w:rPr>
      </w:pPr>
    </w:p>
    <w:p w14:paraId="7C101AC5" w14:textId="77777777" w:rsidR="001D7684" w:rsidRPr="002004C1" w:rsidRDefault="001D7684" w:rsidP="001D7684">
      <w:pPr>
        <w:numPr>
          <w:ilvl w:val="0"/>
          <w:numId w:val="15"/>
        </w:numPr>
        <w:tabs>
          <w:tab w:val="left" w:pos="-90"/>
          <w:tab w:val="left" w:pos="0"/>
          <w:tab w:val="left" w:pos="426"/>
        </w:tabs>
        <w:spacing w:after="0" w:line="276" w:lineRule="auto"/>
        <w:ind w:left="0" w:right="-206" w:firstLine="0"/>
        <w:contextualSpacing/>
        <w:rPr>
          <w:rFonts w:ascii="Arial" w:hAnsi="Arial" w:cs="Arial"/>
          <w:sz w:val="24"/>
          <w:szCs w:val="24"/>
          <w:lang w:val="el-GR"/>
        </w:rPr>
      </w:pPr>
      <w:r w:rsidRPr="002004C1">
        <w:rPr>
          <w:rFonts w:ascii="Arial" w:hAnsi="Arial" w:cs="Arial"/>
          <w:sz w:val="24"/>
          <w:szCs w:val="24"/>
          <w:lang w:val="el-GR"/>
        </w:rPr>
        <w:t xml:space="preserve"> Σε περίπτωση απρεπούς ή αγενής συμπεριφοράς εκ μέρους του </w:t>
      </w:r>
      <w:proofErr w:type="spellStart"/>
      <w:r w:rsidRPr="002004C1">
        <w:rPr>
          <w:rFonts w:ascii="Arial" w:hAnsi="Arial" w:cs="Arial"/>
          <w:sz w:val="24"/>
          <w:szCs w:val="24"/>
          <w:lang w:val="el-GR"/>
        </w:rPr>
        <w:t>φροντιζόμενου</w:t>
      </w:r>
      <w:proofErr w:type="spellEnd"/>
      <w:r w:rsidRPr="002004C1">
        <w:rPr>
          <w:rFonts w:ascii="Arial" w:hAnsi="Arial" w:cs="Arial"/>
          <w:sz w:val="24"/>
          <w:szCs w:val="24"/>
          <w:lang w:val="el-GR"/>
        </w:rPr>
        <w:t xml:space="preserve"> ή μελών του οικιακού του περιβάλλοντος, ο/η φροντιστής/</w:t>
      </w:r>
      <w:proofErr w:type="spellStart"/>
      <w:r w:rsidRPr="002004C1">
        <w:rPr>
          <w:rFonts w:ascii="Arial" w:hAnsi="Arial" w:cs="Arial"/>
          <w:sz w:val="24"/>
          <w:szCs w:val="24"/>
          <w:lang w:val="el-GR"/>
        </w:rPr>
        <w:t>φροντίστρια</w:t>
      </w:r>
      <w:proofErr w:type="spellEnd"/>
      <w:r w:rsidRPr="002004C1">
        <w:rPr>
          <w:rFonts w:ascii="Arial" w:hAnsi="Arial" w:cs="Arial"/>
          <w:sz w:val="24"/>
          <w:szCs w:val="24"/>
          <w:lang w:val="el-GR"/>
        </w:rPr>
        <w:t xml:space="preserve"> υποχρεούται, κατόπιν ενημέρωσης της υπεύθυνης λειτουργού, να αποχωρήσει άμεσα από την οικία, ακόμη και πριν από την ολοκλήρωση του προκαθορισμένου χρόνου παροχής της υπηρεσίας Κατ’ </w:t>
      </w:r>
      <w:proofErr w:type="spellStart"/>
      <w:r w:rsidRPr="002004C1">
        <w:rPr>
          <w:rFonts w:ascii="Arial" w:hAnsi="Arial" w:cs="Arial"/>
          <w:sz w:val="24"/>
          <w:szCs w:val="24"/>
          <w:lang w:val="el-GR"/>
        </w:rPr>
        <w:t>Οίκον</w:t>
      </w:r>
      <w:proofErr w:type="spellEnd"/>
      <w:r w:rsidRPr="002004C1">
        <w:rPr>
          <w:rFonts w:ascii="Arial" w:hAnsi="Arial" w:cs="Arial"/>
          <w:sz w:val="24"/>
          <w:szCs w:val="24"/>
          <w:lang w:val="el-GR"/>
        </w:rPr>
        <w:t xml:space="preserve"> Φροντίδας.</w:t>
      </w:r>
    </w:p>
    <w:p w14:paraId="3DE9D8FD" w14:textId="77777777" w:rsidR="005E52CD" w:rsidRPr="00897AEC" w:rsidRDefault="005E52CD" w:rsidP="005E52CD">
      <w:pPr>
        <w:tabs>
          <w:tab w:val="left" w:pos="90"/>
          <w:tab w:val="left" w:pos="180"/>
        </w:tabs>
        <w:spacing w:after="0" w:line="240" w:lineRule="auto"/>
        <w:ind w:hanging="90"/>
        <w:rPr>
          <w:rFonts w:ascii="Arial" w:eastAsia="Batang" w:hAnsi="Arial" w:cs="Arial"/>
          <w:b/>
          <w:bCs/>
          <w:spacing w:val="-3"/>
          <w:sz w:val="24"/>
          <w:szCs w:val="24"/>
          <w:u w:val="single"/>
          <w:lang w:val="el-GR" w:eastAsia="x-none"/>
        </w:rPr>
      </w:pPr>
    </w:p>
    <w:p w14:paraId="4E06D238" w14:textId="767AF858" w:rsidR="007161F1" w:rsidRPr="008E4F23" w:rsidRDefault="00BF2616" w:rsidP="000014E5">
      <w:pPr>
        <w:tabs>
          <w:tab w:val="left" w:pos="90"/>
        </w:tabs>
        <w:spacing w:after="0" w:line="240" w:lineRule="auto"/>
        <w:rPr>
          <w:rFonts w:ascii="Arial" w:eastAsia="Batang" w:hAnsi="Arial" w:cs="Arial"/>
          <w:b/>
          <w:bCs/>
          <w:spacing w:val="-3"/>
          <w:sz w:val="24"/>
          <w:szCs w:val="24"/>
          <w:u w:val="single"/>
          <w:lang w:val="el-GR" w:eastAsia="x-none"/>
        </w:rPr>
      </w:pPr>
      <w:r w:rsidRPr="008E4F23">
        <w:rPr>
          <w:rFonts w:ascii="Arial" w:eastAsia="Batang" w:hAnsi="Arial" w:cs="Arial"/>
          <w:b/>
          <w:bCs/>
          <w:spacing w:val="-3"/>
          <w:sz w:val="24"/>
          <w:szCs w:val="24"/>
          <w:u w:val="single"/>
          <w:lang w:val="el-GR" w:eastAsia="x-none"/>
        </w:rPr>
        <w:t xml:space="preserve">Στοιχεία Επικοινωνίας </w:t>
      </w:r>
    </w:p>
    <w:p w14:paraId="541D4D31" w14:textId="60019037" w:rsidR="00E45664" w:rsidRPr="008E4F23" w:rsidRDefault="00BF2616" w:rsidP="000014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284" w:hanging="284"/>
        <w:rPr>
          <w:rFonts w:ascii="Arial" w:eastAsia="Batang" w:hAnsi="Arial" w:cs="Arial"/>
          <w:spacing w:val="-3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b/>
          <w:bCs/>
          <w:spacing w:val="-3"/>
          <w:sz w:val="24"/>
          <w:szCs w:val="24"/>
          <w:lang w:val="el-GR" w:eastAsia="x-none"/>
        </w:rPr>
        <w:t>22797850</w:t>
      </w:r>
      <w:r w:rsidR="00520077" w:rsidRPr="008E4F23">
        <w:rPr>
          <w:rFonts w:ascii="Arial" w:eastAsia="Batang" w:hAnsi="Arial" w:cs="Arial"/>
          <w:b/>
          <w:bCs/>
          <w:spacing w:val="-3"/>
          <w:sz w:val="24"/>
          <w:szCs w:val="24"/>
          <w:lang w:val="el-GR" w:eastAsia="x-none"/>
        </w:rPr>
        <w:t xml:space="preserve"> </w:t>
      </w:r>
      <w:r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 Πολυδύναμο Δημοτικό Κέντρο Λευκωσίας </w:t>
      </w:r>
    </w:p>
    <w:p w14:paraId="790CA82B" w14:textId="675B4F75" w:rsidR="00844CAB" w:rsidRPr="008E4F23" w:rsidRDefault="00844CAB" w:rsidP="00844CAB">
      <w:pPr>
        <w:pStyle w:val="ListParagraph"/>
        <w:tabs>
          <w:tab w:val="left" w:pos="90"/>
        </w:tabs>
        <w:spacing w:after="0" w:line="240" w:lineRule="auto"/>
        <w:ind w:left="284"/>
        <w:rPr>
          <w:rFonts w:ascii="Arial" w:eastAsia="Batang" w:hAnsi="Arial" w:cs="Arial"/>
          <w:spacing w:val="-3"/>
          <w:sz w:val="24"/>
          <w:szCs w:val="24"/>
          <w:lang w:eastAsia="x-none"/>
        </w:rPr>
      </w:pPr>
      <w:r w:rsidRPr="008E4F23">
        <w:rPr>
          <w:rFonts w:ascii="Arial" w:eastAsia="Batang" w:hAnsi="Arial" w:cs="Arial"/>
          <w:spacing w:val="-3"/>
          <w:sz w:val="24"/>
          <w:szCs w:val="24"/>
          <w:lang w:eastAsia="x-none"/>
        </w:rPr>
        <w:t xml:space="preserve">Email: </w:t>
      </w:r>
      <w:hyperlink r:id="rId7" w:history="1">
        <w:r w:rsidRPr="008E4F23">
          <w:rPr>
            <w:rStyle w:val="Hyperlink"/>
            <w:rFonts w:ascii="Arial" w:eastAsia="Batang" w:hAnsi="Arial" w:cs="Arial"/>
            <w:color w:val="auto"/>
            <w:spacing w:val="-3"/>
            <w:sz w:val="24"/>
            <w:szCs w:val="24"/>
            <w:lang w:eastAsia="x-none"/>
          </w:rPr>
          <w:t>polidinamo@nicosia.org.cy</w:t>
        </w:r>
      </w:hyperlink>
      <w:r w:rsidRPr="008E4F23">
        <w:rPr>
          <w:rFonts w:ascii="Arial" w:eastAsia="Batang" w:hAnsi="Arial" w:cs="Arial"/>
          <w:spacing w:val="-3"/>
          <w:sz w:val="24"/>
          <w:szCs w:val="24"/>
          <w:lang w:eastAsia="x-none"/>
        </w:rPr>
        <w:t xml:space="preserve"> </w:t>
      </w:r>
    </w:p>
    <w:p w14:paraId="48072BF0" w14:textId="79DAA0A6" w:rsidR="00BF2616" w:rsidRPr="008E4F23" w:rsidRDefault="00BF2616" w:rsidP="000014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284" w:hanging="284"/>
        <w:rPr>
          <w:rFonts w:ascii="Arial" w:eastAsia="Batang" w:hAnsi="Arial" w:cs="Arial"/>
          <w:spacing w:val="-3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b/>
          <w:bCs/>
          <w:spacing w:val="-3"/>
          <w:sz w:val="24"/>
          <w:szCs w:val="24"/>
          <w:lang w:val="el-GR" w:eastAsia="x-none"/>
        </w:rPr>
        <w:t>22797851</w:t>
      </w:r>
      <w:r w:rsidR="00E45664"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 </w:t>
      </w:r>
      <w:r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 Λειτουργός Προγραμμάτων</w:t>
      </w:r>
      <w:r w:rsidR="006948D6"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, κα Χριστίνα </w:t>
      </w:r>
      <w:proofErr w:type="spellStart"/>
      <w:r w:rsidR="006948D6"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>Καραμανή</w:t>
      </w:r>
      <w:proofErr w:type="spellEnd"/>
      <w:r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>. Στην περίπτωση απουσίας της, αφήνεται απαραίτητα μήνυμα στον τηλεφωνητή.</w:t>
      </w:r>
      <w:r w:rsidR="00E45664" w:rsidRPr="008E4F23">
        <w:rPr>
          <w:rFonts w:ascii="Arial" w:eastAsia="Batang" w:hAnsi="Arial" w:cs="Arial"/>
          <w:spacing w:val="-3"/>
          <w:sz w:val="24"/>
          <w:szCs w:val="24"/>
          <w:lang w:val="el-GR" w:eastAsia="x-none"/>
        </w:rPr>
        <w:t xml:space="preserve"> </w:t>
      </w:r>
    </w:p>
    <w:p w14:paraId="5351F7E4" w14:textId="41363669" w:rsidR="00844CAB" w:rsidRPr="008E4F23" w:rsidRDefault="00844CAB" w:rsidP="00844CAB">
      <w:pPr>
        <w:pStyle w:val="ListParagraph"/>
        <w:tabs>
          <w:tab w:val="left" w:pos="90"/>
        </w:tabs>
        <w:spacing w:after="0" w:line="240" w:lineRule="auto"/>
        <w:ind w:left="284"/>
        <w:rPr>
          <w:rFonts w:ascii="Arial" w:eastAsia="Batang" w:hAnsi="Arial" w:cs="Arial"/>
          <w:spacing w:val="-3"/>
          <w:sz w:val="24"/>
          <w:szCs w:val="24"/>
          <w:lang w:eastAsia="x-none"/>
        </w:rPr>
      </w:pPr>
      <w:r w:rsidRPr="008E4F23">
        <w:rPr>
          <w:rFonts w:ascii="Arial" w:eastAsia="Batang" w:hAnsi="Arial" w:cs="Arial"/>
          <w:spacing w:val="-3"/>
          <w:sz w:val="24"/>
          <w:szCs w:val="24"/>
          <w:lang w:eastAsia="x-none"/>
        </w:rPr>
        <w:t xml:space="preserve">Email: </w:t>
      </w:r>
      <w:hyperlink r:id="rId8" w:history="1">
        <w:r w:rsidRPr="008E4F23">
          <w:rPr>
            <w:rStyle w:val="Hyperlink"/>
            <w:rFonts w:ascii="Arial" w:eastAsia="Batang" w:hAnsi="Arial" w:cs="Arial"/>
            <w:color w:val="auto"/>
            <w:spacing w:val="-3"/>
            <w:sz w:val="24"/>
            <w:szCs w:val="24"/>
            <w:lang w:eastAsia="x-none"/>
          </w:rPr>
          <w:t>christina.karamani@nicosia.org.cy</w:t>
        </w:r>
      </w:hyperlink>
      <w:r w:rsidRPr="008E4F23">
        <w:rPr>
          <w:rFonts w:ascii="Arial" w:eastAsia="Batang" w:hAnsi="Arial" w:cs="Arial"/>
          <w:spacing w:val="-3"/>
          <w:sz w:val="24"/>
          <w:szCs w:val="24"/>
          <w:lang w:eastAsia="x-none"/>
        </w:rPr>
        <w:t xml:space="preserve"> </w:t>
      </w:r>
    </w:p>
    <w:p w14:paraId="1DDC47A5" w14:textId="20C3BC1A" w:rsidR="009D0295" w:rsidRPr="008E4F23" w:rsidRDefault="009D0295" w:rsidP="009D0295">
      <w:pPr>
        <w:tabs>
          <w:tab w:val="left" w:pos="90"/>
        </w:tabs>
        <w:spacing w:after="0" w:line="240" w:lineRule="auto"/>
        <w:rPr>
          <w:rFonts w:ascii="Arial" w:eastAsia="Batang" w:hAnsi="Arial" w:cs="Arial"/>
          <w:spacing w:val="-3"/>
          <w:sz w:val="24"/>
          <w:szCs w:val="24"/>
          <w:lang w:val="en-US" w:eastAsia="x-none"/>
        </w:rPr>
      </w:pPr>
    </w:p>
    <w:p w14:paraId="1014067E" w14:textId="6B49C977" w:rsidR="00797A71" w:rsidRPr="008E4F23" w:rsidRDefault="00797A71" w:rsidP="009D0295">
      <w:pPr>
        <w:tabs>
          <w:tab w:val="left" w:pos="90"/>
        </w:tabs>
        <w:spacing w:after="0" w:line="240" w:lineRule="auto"/>
        <w:rPr>
          <w:rFonts w:ascii="Arial" w:eastAsia="Batang" w:hAnsi="Arial" w:cs="Arial"/>
          <w:spacing w:val="-3"/>
          <w:sz w:val="24"/>
          <w:szCs w:val="24"/>
          <w:lang w:val="en-US" w:eastAsia="x-none"/>
        </w:rPr>
      </w:pPr>
    </w:p>
    <w:p w14:paraId="08C2D531" w14:textId="48CA283B" w:rsidR="00797A71" w:rsidRPr="008E4F23" w:rsidRDefault="00137832" w:rsidP="009D0295">
      <w:pPr>
        <w:tabs>
          <w:tab w:val="left" w:pos="90"/>
        </w:tabs>
        <w:spacing w:after="0" w:line="240" w:lineRule="auto"/>
        <w:rPr>
          <w:rFonts w:ascii="Arial" w:eastAsia="Batang" w:hAnsi="Arial" w:cs="Arial"/>
          <w:strike/>
          <w:spacing w:val="-3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strike/>
          <w:spacing w:val="-3"/>
          <w:sz w:val="24"/>
          <w:szCs w:val="24"/>
          <w:lang w:val="el-GR" w:eastAsia="x-none"/>
        </w:rPr>
        <w:t>--------------------------------------------------------------------------------------------------------------------------</w:t>
      </w:r>
    </w:p>
    <w:p w14:paraId="6F2F5508" w14:textId="77777777" w:rsidR="009D0295" w:rsidRPr="008E4F23" w:rsidRDefault="009D0295" w:rsidP="009D0295">
      <w:pPr>
        <w:spacing w:line="240" w:lineRule="auto"/>
        <w:rPr>
          <w:rFonts w:ascii="Arial" w:eastAsia="Batang" w:hAnsi="Arial" w:cs="Arial"/>
          <w:i/>
          <w:iCs/>
          <w:spacing w:val="-3"/>
          <w:sz w:val="24"/>
          <w:szCs w:val="24"/>
          <w:lang w:val="el-GR" w:eastAsia="x-none"/>
        </w:rPr>
      </w:pPr>
      <w:r w:rsidRPr="008E4F23">
        <w:rPr>
          <w:rFonts w:ascii="Arial" w:eastAsia="Batang" w:hAnsi="Arial" w:cs="Arial"/>
          <w:i/>
          <w:iCs/>
          <w:spacing w:val="-3"/>
          <w:sz w:val="24"/>
          <w:szCs w:val="24"/>
          <w:lang w:val="el-GR" w:eastAsia="x-none"/>
        </w:rPr>
        <w:t>Το πρόγραμμα συγχρηματοδοτείται από το Δήμο Λευκωσίας και το Υφυπουργείο Κοινωνικής Πρόνοιας.</w:t>
      </w:r>
    </w:p>
    <w:p w14:paraId="7261452F" w14:textId="7B44FF40" w:rsidR="00B63017" w:rsidRPr="008E4F23" w:rsidRDefault="00B63017" w:rsidP="00797A71">
      <w:pPr>
        <w:tabs>
          <w:tab w:val="left" w:pos="930"/>
        </w:tabs>
        <w:rPr>
          <w:rFonts w:ascii="Arial" w:eastAsia="Times New Roman" w:hAnsi="Arial" w:cs="Arial"/>
          <w:sz w:val="24"/>
          <w:szCs w:val="24"/>
          <w:lang w:val="el-GR" w:eastAsia="x-none"/>
        </w:rPr>
      </w:pPr>
    </w:p>
    <w:sectPr w:rsidR="00B63017" w:rsidRPr="008E4F23" w:rsidSect="00BE51D6">
      <w:type w:val="continuous"/>
      <w:pgSz w:w="11906" w:h="16838" w:code="9"/>
      <w:pgMar w:top="0" w:right="1133" w:bottom="568" w:left="1276" w:header="720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704"/>
    <w:multiLevelType w:val="hybridMultilevel"/>
    <w:tmpl w:val="8B6087E6"/>
    <w:lvl w:ilvl="0" w:tplc="4C40BC20">
      <w:numFmt w:val="bullet"/>
      <w:lvlText w:val=""/>
      <w:lvlJc w:val="left"/>
      <w:pPr>
        <w:ind w:left="232" w:hanging="360"/>
      </w:pPr>
      <w:rPr>
        <w:rFonts w:ascii="Symbol" w:eastAsia="Batang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0471B05"/>
    <w:multiLevelType w:val="multilevel"/>
    <w:tmpl w:val="AE207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A0A37"/>
    <w:multiLevelType w:val="hybridMultilevel"/>
    <w:tmpl w:val="F90E11C6"/>
    <w:lvl w:ilvl="0" w:tplc="45F2C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E33CA"/>
    <w:multiLevelType w:val="hybridMultilevel"/>
    <w:tmpl w:val="08B2E46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326" w:hanging="360"/>
      </w:pPr>
    </w:lvl>
    <w:lvl w:ilvl="2" w:tplc="0809001B">
      <w:start w:val="1"/>
      <w:numFmt w:val="lowerRoman"/>
      <w:lvlText w:val="%3."/>
      <w:lvlJc w:val="right"/>
      <w:pPr>
        <w:ind w:left="2046" w:hanging="180"/>
      </w:pPr>
    </w:lvl>
    <w:lvl w:ilvl="3" w:tplc="0809000F">
      <w:start w:val="1"/>
      <w:numFmt w:val="decimal"/>
      <w:lvlText w:val="%4."/>
      <w:lvlJc w:val="left"/>
      <w:pPr>
        <w:ind w:left="2766" w:hanging="360"/>
      </w:pPr>
    </w:lvl>
    <w:lvl w:ilvl="4" w:tplc="08090019">
      <w:start w:val="1"/>
      <w:numFmt w:val="lowerLetter"/>
      <w:lvlText w:val="%5."/>
      <w:lvlJc w:val="left"/>
      <w:pPr>
        <w:ind w:left="3486" w:hanging="360"/>
      </w:pPr>
    </w:lvl>
    <w:lvl w:ilvl="5" w:tplc="0809001B">
      <w:start w:val="1"/>
      <w:numFmt w:val="lowerRoman"/>
      <w:lvlText w:val="%6."/>
      <w:lvlJc w:val="right"/>
      <w:pPr>
        <w:ind w:left="4206" w:hanging="180"/>
      </w:pPr>
    </w:lvl>
    <w:lvl w:ilvl="6" w:tplc="0809000F">
      <w:start w:val="1"/>
      <w:numFmt w:val="decimal"/>
      <w:lvlText w:val="%7."/>
      <w:lvlJc w:val="left"/>
      <w:pPr>
        <w:ind w:left="4926" w:hanging="360"/>
      </w:pPr>
    </w:lvl>
    <w:lvl w:ilvl="7" w:tplc="08090019">
      <w:start w:val="1"/>
      <w:numFmt w:val="lowerLetter"/>
      <w:lvlText w:val="%8."/>
      <w:lvlJc w:val="left"/>
      <w:pPr>
        <w:ind w:left="5646" w:hanging="360"/>
      </w:pPr>
    </w:lvl>
    <w:lvl w:ilvl="8" w:tplc="0809001B">
      <w:start w:val="1"/>
      <w:numFmt w:val="lowerRoman"/>
      <w:lvlText w:val="%9."/>
      <w:lvlJc w:val="right"/>
      <w:pPr>
        <w:ind w:left="6366" w:hanging="180"/>
      </w:pPr>
    </w:lvl>
  </w:abstractNum>
  <w:abstractNum w:abstractNumId="4" w15:restartNumberingAfterBreak="0">
    <w:nsid w:val="21AE36CD"/>
    <w:multiLevelType w:val="hybridMultilevel"/>
    <w:tmpl w:val="C234C3A8"/>
    <w:lvl w:ilvl="0" w:tplc="4C40BC20">
      <w:numFmt w:val="bullet"/>
      <w:lvlText w:val=""/>
      <w:lvlJc w:val="left"/>
      <w:pPr>
        <w:ind w:left="502" w:hanging="360"/>
      </w:pPr>
      <w:rPr>
        <w:rFonts w:ascii="Symbol" w:eastAsia="Batang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472711B"/>
    <w:multiLevelType w:val="multilevel"/>
    <w:tmpl w:val="945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77B4682"/>
    <w:multiLevelType w:val="hybridMultilevel"/>
    <w:tmpl w:val="53AC41D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B408BD"/>
    <w:multiLevelType w:val="hybridMultilevel"/>
    <w:tmpl w:val="A57884C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3DA024B"/>
    <w:multiLevelType w:val="hybridMultilevel"/>
    <w:tmpl w:val="EAEC1BE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70A66"/>
    <w:multiLevelType w:val="hybridMultilevel"/>
    <w:tmpl w:val="392C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3173B"/>
    <w:multiLevelType w:val="hybridMultilevel"/>
    <w:tmpl w:val="2F344F38"/>
    <w:lvl w:ilvl="0" w:tplc="7EACF7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3B4B64"/>
    <w:multiLevelType w:val="hybridMultilevel"/>
    <w:tmpl w:val="F91AF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5C2548"/>
    <w:multiLevelType w:val="hybridMultilevel"/>
    <w:tmpl w:val="5A3AFF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75C2F84"/>
    <w:multiLevelType w:val="hybridMultilevel"/>
    <w:tmpl w:val="41605A4A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8440070"/>
    <w:multiLevelType w:val="hybridMultilevel"/>
    <w:tmpl w:val="4E7C4318"/>
    <w:lvl w:ilvl="0" w:tplc="651A054A">
      <w:start w:val="1"/>
      <w:numFmt w:val="decimal"/>
      <w:lvlText w:val="%1."/>
      <w:lvlJc w:val="right"/>
      <w:pPr>
        <w:ind w:left="360" w:hanging="360"/>
      </w:pPr>
      <w:rPr>
        <w:rFonts w:ascii="Arial" w:eastAsia="Calibri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7F3A14"/>
    <w:multiLevelType w:val="hybridMultilevel"/>
    <w:tmpl w:val="ACA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454558">
    <w:abstractNumId w:val="9"/>
  </w:num>
  <w:num w:numId="2" w16cid:durableId="1540898408">
    <w:abstractNumId w:val="4"/>
  </w:num>
  <w:num w:numId="3" w16cid:durableId="360672492">
    <w:abstractNumId w:val="1"/>
  </w:num>
  <w:num w:numId="4" w16cid:durableId="1833136742">
    <w:abstractNumId w:val="13"/>
  </w:num>
  <w:num w:numId="5" w16cid:durableId="2097898179">
    <w:abstractNumId w:val="0"/>
  </w:num>
  <w:num w:numId="6" w16cid:durableId="1142965117">
    <w:abstractNumId w:val="2"/>
  </w:num>
  <w:num w:numId="7" w16cid:durableId="1986473366">
    <w:abstractNumId w:val="14"/>
  </w:num>
  <w:num w:numId="8" w16cid:durableId="1995837288">
    <w:abstractNumId w:val="15"/>
  </w:num>
  <w:num w:numId="9" w16cid:durableId="6071285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54878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9919089">
    <w:abstractNumId w:val="7"/>
  </w:num>
  <w:num w:numId="12" w16cid:durableId="244147321">
    <w:abstractNumId w:val="8"/>
  </w:num>
  <w:num w:numId="13" w16cid:durableId="1142311818">
    <w:abstractNumId w:val="12"/>
  </w:num>
  <w:num w:numId="14" w16cid:durableId="978614695">
    <w:abstractNumId w:val="11"/>
  </w:num>
  <w:num w:numId="15" w16cid:durableId="1840189597">
    <w:abstractNumId w:val="10"/>
  </w:num>
  <w:num w:numId="16" w16cid:durableId="237714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F1"/>
    <w:rsid w:val="000014E5"/>
    <w:rsid w:val="0002749C"/>
    <w:rsid w:val="00033633"/>
    <w:rsid w:val="000440F4"/>
    <w:rsid w:val="0006781E"/>
    <w:rsid w:val="000707FB"/>
    <w:rsid w:val="00073631"/>
    <w:rsid w:val="000C2047"/>
    <w:rsid w:val="00137832"/>
    <w:rsid w:val="001536C1"/>
    <w:rsid w:val="00155D61"/>
    <w:rsid w:val="0016687C"/>
    <w:rsid w:val="00171319"/>
    <w:rsid w:val="001A5DE4"/>
    <w:rsid w:val="001D7684"/>
    <w:rsid w:val="001F4110"/>
    <w:rsid w:val="0023447D"/>
    <w:rsid w:val="00263F20"/>
    <w:rsid w:val="002C0AD4"/>
    <w:rsid w:val="002C651C"/>
    <w:rsid w:val="00304710"/>
    <w:rsid w:val="00331BE5"/>
    <w:rsid w:val="0033727A"/>
    <w:rsid w:val="00363744"/>
    <w:rsid w:val="00375013"/>
    <w:rsid w:val="0039370A"/>
    <w:rsid w:val="003B19E3"/>
    <w:rsid w:val="003C1F8E"/>
    <w:rsid w:val="003F4E07"/>
    <w:rsid w:val="003F6C3D"/>
    <w:rsid w:val="00401EC5"/>
    <w:rsid w:val="00417B4C"/>
    <w:rsid w:val="00442BDA"/>
    <w:rsid w:val="00450C9E"/>
    <w:rsid w:val="0045610A"/>
    <w:rsid w:val="004731EA"/>
    <w:rsid w:val="004A17FD"/>
    <w:rsid w:val="004A2626"/>
    <w:rsid w:val="004A4E21"/>
    <w:rsid w:val="004D4632"/>
    <w:rsid w:val="004D46DC"/>
    <w:rsid w:val="004D6A5B"/>
    <w:rsid w:val="005129B9"/>
    <w:rsid w:val="00520077"/>
    <w:rsid w:val="0052033E"/>
    <w:rsid w:val="00527523"/>
    <w:rsid w:val="00535359"/>
    <w:rsid w:val="00554F73"/>
    <w:rsid w:val="005B1594"/>
    <w:rsid w:val="005E52CD"/>
    <w:rsid w:val="005E6E49"/>
    <w:rsid w:val="00627550"/>
    <w:rsid w:val="00633E13"/>
    <w:rsid w:val="00643FC1"/>
    <w:rsid w:val="00682855"/>
    <w:rsid w:val="006948D6"/>
    <w:rsid w:val="006B3FBD"/>
    <w:rsid w:val="006C4819"/>
    <w:rsid w:val="006D6771"/>
    <w:rsid w:val="006E3F07"/>
    <w:rsid w:val="006E4700"/>
    <w:rsid w:val="006F1CED"/>
    <w:rsid w:val="006F5B29"/>
    <w:rsid w:val="007161F1"/>
    <w:rsid w:val="00751FFD"/>
    <w:rsid w:val="00797A71"/>
    <w:rsid w:val="007E2627"/>
    <w:rsid w:val="007F7ABF"/>
    <w:rsid w:val="00832EAA"/>
    <w:rsid w:val="00844CAB"/>
    <w:rsid w:val="00852584"/>
    <w:rsid w:val="0088002A"/>
    <w:rsid w:val="00897AEC"/>
    <w:rsid w:val="008D709F"/>
    <w:rsid w:val="008E4F23"/>
    <w:rsid w:val="00900E1F"/>
    <w:rsid w:val="009061BA"/>
    <w:rsid w:val="0097606E"/>
    <w:rsid w:val="00986922"/>
    <w:rsid w:val="009A6AF7"/>
    <w:rsid w:val="009D0295"/>
    <w:rsid w:val="009D32B9"/>
    <w:rsid w:val="009F15D2"/>
    <w:rsid w:val="00A13DEC"/>
    <w:rsid w:val="00A16C2A"/>
    <w:rsid w:val="00A507AD"/>
    <w:rsid w:val="00A75A08"/>
    <w:rsid w:val="00A829B9"/>
    <w:rsid w:val="00A94653"/>
    <w:rsid w:val="00B404D4"/>
    <w:rsid w:val="00B42920"/>
    <w:rsid w:val="00B475F3"/>
    <w:rsid w:val="00B63017"/>
    <w:rsid w:val="00B71870"/>
    <w:rsid w:val="00BB11DD"/>
    <w:rsid w:val="00BE51D6"/>
    <w:rsid w:val="00BF2616"/>
    <w:rsid w:val="00BF31DA"/>
    <w:rsid w:val="00C04803"/>
    <w:rsid w:val="00C066F8"/>
    <w:rsid w:val="00C204AF"/>
    <w:rsid w:val="00C6740D"/>
    <w:rsid w:val="00C70A83"/>
    <w:rsid w:val="00C71B76"/>
    <w:rsid w:val="00C80F2B"/>
    <w:rsid w:val="00CB238A"/>
    <w:rsid w:val="00CC7806"/>
    <w:rsid w:val="00CF4EED"/>
    <w:rsid w:val="00D257CD"/>
    <w:rsid w:val="00D405C2"/>
    <w:rsid w:val="00D53EE3"/>
    <w:rsid w:val="00D66355"/>
    <w:rsid w:val="00D925E7"/>
    <w:rsid w:val="00D97B90"/>
    <w:rsid w:val="00DA24E8"/>
    <w:rsid w:val="00DB05CF"/>
    <w:rsid w:val="00DB4149"/>
    <w:rsid w:val="00DB70A9"/>
    <w:rsid w:val="00DC7705"/>
    <w:rsid w:val="00DF220C"/>
    <w:rsid w:val="00E04173"/>
    <w:rsid w:val="00E07126"/>
    <w:rsid w:val="00E26D47"/>
    <w:rsid w:val="00E45664"/>
    <w:rsid w:val="00E45A2D"/>
    <w:rsid w:val="00E46DC8"/>
    <w:rsid w:val="00E62EAA"/>
    <w:rsid w:val="00EB1463"/>
    <w:rsid w:val="00F174ED"/>
    <w:rsid w:val="00F4221A"/>
    <w:rsid w:val="00F42D42"/>
    <w:rsid w:val="00F71EE5"/>
    <w:rsid w:val="00F77678"/>
    <w:rsid w:val="00FD081E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53BF"/>
  <w15:chartTrackingRefBased/>
  <w15:docId w15:val="{872134D7-DCB6-43C3-B632-6CC38E8C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A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6D6771"/>
  </w:style>
  <w:style w:type="character" w:styleId="Hyperlink">
    <w:name w:val="Hyperlink"/>
    <w:basedOn w:val="DefaultParagraphFont"/>
    <w:uiPriority w:val="99"/>
    <w:unhideWhenUsed/>
    <w:rsid w:val="00844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C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440F4"/>
    <w:rPr>
      <w:b/>
      <w:bCs/>
    </w:rPr>
  </w:style>
  <w:style w:type="paragraph" w:styleId="NormalWeb">
    <w:name w:val="Normal (Web)"/>
    <w:basedOn w:val="Normal"/>
    <w:uiPriority w:val="99"/>
    <w:unhideWhenUsed/>
    <w:rsid w:val="0083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karamani@nicosiamunicipality.org.cy" TargetMode="External"/><Relationship Id="rId3" Type="http://schemas.openxmlformats.org/officeDocument/2006/relationships/styles" Target="styles.xml"/><Relationship Id="rId7" Type="http://schemas.openxmlformats.org/officeDocument/2006/relationships/hyperlink" Target="mailto:polidinamo@nicosiamunicipality.org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C424-F13E-4A4C-B01C-88735730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Karamani</dc:creator>
  <cp:keywords/>
  <dc:description/>
  <cp:lastModifiedBy>Despina Markou</cp:lastModifiedBy>
  <cp:revision>5</cp:revision>
  <cp:lastPrinted>2024-02-20T11:12:00Z</cp:lastPrinted>
  <dcterms:created xsi:type="dcterms:W3CDTF">2026-03-17T06:56:00Z</dcterms:created>
  <dcterms:modified xsi:type="dcterms:W3CDTF">2026-04-07T10:27:00Z</dcterms:modified>
</cp:coreProperties>
</file>