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F104" w14:textId="2FAED32A" w:rsidR="00042D23" w:rsidRPr="00042F7D" w:rsidRDefault="00042D23" w:rsidP="00042D23">
      <w:pPr>
        <w:tabs>
          <w:tab w:val="left" w:pos="-1129"/>
          <w:tab w:val="left" w:pos="-720"/>
          <w:tab w:val="left" w:pos="0"/>
          <w:tab w:val="left" w:pos="567"/>
          <w:tab w:val="right" w:pos="8990"/>
        </w:tabs>
        <w:spacing w:after="0" w:line="240" w:lineRule="auto"/>
        <w:rPr>
          <w:rFonts w:ascii="Arial" w:hAnsi="Arial" w:cs="Arial"/>
          <w:sz w:val="20"/>
          <w:szCs w:val="20"/>
          <w:lang w:val="el-GR"/>
        </w:rPr>
      </w:pPr>
      <w:r w:rsidRPr="00042F7D">
        <w:rPr>
          <w:rFonts w:ascii="Arial" w:hAnsi="Arial" w:cs="Arial"/>
          <w:sz w:val="20"/>
          <w:szCs w:val="20"/>
          <w:lang w:val="el-GR"/>
        </w:rPr>
        <w:t>12-0</w:t>
      </w:r>
      <w:r w:rsidR="00BE0D79">
        <w:rPr>
          <w:rFonts w:ascii="Arial" w:hAnsi="Arial" w:cs="Arial"/>
          <w:sz w:val="20"/>
          <w:szCs w:val="20"/>
          <w:lang w:val="el-GR"/>
        </w:rPr>
        <w:t>-10-12/1</w:t>
      </w:r>
    </w:p>
    <w:p w14:paraId="4488F640" w14:textId="77777777"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14:paraId="2B8B6AE0" w14:textId="77777777" w:rsidR="00AC6E82" w:rsidRPr="00042F7D" w:rsidRDefault="00AC6E82" w:rsidP="00AC6E82">
      <w:pPr>
        <w:tabs>
          <w:tab w:val="left" w:pos="-1129"/>
          <w:tab w:val="left" w:pos="-720"/>
          <w:tab w:val="left" w:pos="0"/>
          <w:tab w:val="right" w:pos="8990"/>
        </w:tabs>
        <w:spacing w:after="0" w:line="240" w:lineRule="auto"/>
        <w:jc w:val="both"/>
        <w:rPr>
          <w:rFonts w:ascii="Arial" w:hAnsi="Arial" w:cs="Arial"/>
          <w:sz w:val="20"/>
          <w:szCs w:val="20"/>
          <w:lang w:val="el-GR"/>
        </w:rPr>
      </w:pPr>
    </w:p>
    <w:p w14:paraId="1E8FD4DD" w14:textId="77777777"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14:paraId="0EE5F2B0" w14:textId="77777777" w:rsidR="00042D23" w:rsidRPr="001744D7"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14:paraId="269BF998" w14:textId="05CA4838" w:rsidR="00480298" w:rsidRDefault="00A178D0" w:rsidP="00480298">
      <w:pPr>
        <w:tabs>
          <w:tab w:val="left" w:pos="0"/>
          <w:tab w:val="right" w:pos="8990"/>
        </w:tabs>
        <w:spacing w:after="0" w:line="240" w:lineRule="auto"/>
        <w:ind w:left="720" w:hanging="720"/>
        <w:rPr>
          <w:rFonts w:ascii="Arial" w:hAnsi="Arial" w:cs="Arial"/>
          <w:b/>
          <w:bCs/>
          <w:sz w:val="22"/>
          <w:szCs w:val="22"/>
          <w:lang w:val="el-GR"/>
        </w:rPr>
      </w:pPr>
      <w:r>
        <w:rPr>
          <w:rFonts w:ascii="Arial" w:hAnsi="Arial" w:cs="Arial"/>
          <w:b/>
          <w:bCs/>
          <w:sz w:val="22"/>
          <w:szCs w:val="22"/>
          <w:lang w:val="el-GR"/>
        </w:rPr>
        <w:t xml:space="preserve">Θέμα:  </w:t>
      </w:r>
      <w:r w:rsidR="00042D23" w:rsidRPr="00042F7D">
        <w:rPr>
          <w:rFonts w:ascii="Arial" w:hAnsi="Arial" w:cs="Arial"/>
          <w:b/>
          <w:bCs/>
          <w:sz w:val="22"/>
          <w:szCs w:val="22"/>
          <w:lang w:val="el-GR"/>
        </w:rPr>
        <w:t>Βελτίωση οδών με βάση τις πρόνοιες του άρθρου 17 της Περί Ρυθμίσεως οδών και Οικοδομών Νομοθεσίας. Νόμος Κεφ.96 και</w:t>
      </w:r>
      <w:r w:rsidR="00A57EB6">
        <w:rPr>
          <w:rFonts w:ascii="Arial" w:hAnsi="Arial" w:cs="Arial"/>
          <w:b/>
          <w:bCs/>
          <w:sz w:val="22"/>
          <w:szCs w:val="22"/>
          <w:lang w:val="el-GR"/>
        </w:rPr>
        <w:t xml:space="preserve"> μετ</w:t>
      </w:r>
      <w:r w:rsidR="00B92E75">
        <w:rPr>
          <w:rFonts w:ascii="Arial" w:hAnsi="Arial" w:cs="Arial"/>
          <w:b/>
          <w:bCs/>
          <w:sz w:val="22"/>
          <w:szCs w:val="22"/>
          <w:lang w:val="el-GR"/>
        </w:rPr>
        <w:t>έπε</w:t>
      </w:r>
      <w:r w:rsidR="009F38BD">
        <w:rPr>
          <w:rFonts w:ascii="Arial" w:hAnsi="Arial" w:cs="Arial"/>
          <w:b/>
          <w:bCs/>
          <w:sz w:val="22"/>
          <w:szCs w:val="22"/>
          <w:lang w:val="el-GR"/>
        </w:rPr>
        <w:t xml:space="preserve">ιτα τροποποιήσεις. (Συμβόλαιο </w:t>
      </w:r>
      <w:r w:rsidR="009F38BD" w:rsidRPr="00C30B99">
        <w:rPr>
          <w:rFonts w:ascii="Arial" w:hAnsi="Arial" w:cs="Arial"/>
          <w:b/>
          <w:bCs/>
          <w:sz w:val="22"/>
          <w:szCs w:val="22"/>
          <w:lang w:val="el-GR"/>
        </w:rPr>
        <w:t>24</w:t>
      </w:r>
      <w:r w:rsidR="00480298">
        <w:rPr>
          <w:rFonts w:ascii="Arial" w:hAnsi="Arial" w:cs="Arial"/>
          <w:b/>
          <w:bCs/>
          <w:sz w:val="22"/>
          <w:szCs w:val="22"/>
          <w:lang w:val="el-GR"/>
        </w:rPr>
        <w:t>)</w:t>
      </w:r>
    </w:p>
    <w:p w14:paraId="21300233" w14:textId="2BA3EF2D" w:rsidR="008D0677" w:rsidRPr="008D0677" w:rsidRDefault="00042D23" w:rsidP="008D0677">
      <w:pPr>
        <w:spacing w:after="0" w:line="240" w:lineRule="auto"/>
        <w:jc w:val="both"/>
        <w:outlineLvl w:val="0"/>
        <w:rPr>
          <w:rFonts w:ascii="Arial" w:hAnsi="Arial" w:cs="Arial"/>
          <w:sz w:val="22"/>
          <w:szCs w:val="22"/>
          <w:lang w:val="el-GR"/>
        </w:rPr>
      </w:pPr>
      <w:r w:rsidRPr="00042F7D">
        <w:rPr>
          <w:rFonts w:ascii="Arial" w:hAnsi="Arial" w:cs="Arial"/>
          <w:b/>
          <w:bCs/>
          <w:sz w:val="22"/>
          <w:szCs w:val="22"/>
          <w:lang w:val="el-GR"/>
        </w:rPr>
        <w:t>Αφορά τις οδούς</w:t>
      </w:r>
      <w:r w:rsidR="00A57EB6">
        <w:rPr>
          <w:rFonts w:ascii="Arial" w:hAnsi="Arial" w:cs="Arial"/>
          <w:b/>
          <w:color w:val="000000"/>
          <w:shd w:val="clear" w:color="auto" w:fill="FFFFFF"/>
          <w:lang w:val="el-GR"/>
        </w:rPr>
        <w:t xml:space="preserve"> </w:t>
      </w:r>
      <w:proofErr w:type="spellStart"/>
      <w:r w:rsidR="008D0677" w:rsidRPr="008D0677">
        <w:rPr>
          <w:rFonts w:ascii="Arial" w:hAnsi="Arial" w:cs="Arial"/>
          <w:b/>
          <w:sz w:val="22"/>
          <w:szCs w:val="22"/>
          <w:lang w:val="el-GR"/>
        </w:rPr>
        <w:t>Περικλέους</w:t>
      </w:r>
      <w:proofErr w:type="spellEnd"/>
      <w:r w:rsidR="008D0677" w:rsidRPr="008D0677">
        <w:rPr>
          <w:rFonts w:ascii="Arial" w:hAnsi="Arial" w:cs="Arial"/>
          <w:b/>
          <w:sz w:val="22"/>
          <w:szCs w:val="22"/>
          <w:lang w:val="el-GR"/>
        </w:rPr>
        <w:t xml:space="preserve">, Αριστείδου, Ιωαννίνων, </w:t>
      </w:r>
      <w:proofErr w:type="spellStart"/>
      <w:r w:rsidR="008D0677" w:rsidRPr="008D0677">
        <w:rPr>
          <w:rFonts w:ascii="Arial" w:hAnsi="Arial" w:cs="Arial"/>
          <w:b/>
          <w:sz w:val="22"/>
          <w:szCs w:val="22"/>
          <w:lang w:val="el-GR"/>
        </w:rPr>
        <w:t>Λεωφ</w:t>
      </w:r>
      <w:proofErr w:type="spellEnd"/>
      <w:r w:rsidR="008D0677" w:rsidRPr="008D0677">
        <w:rPr>
          <w:rFonts w:ascii="Arial" w:hAnsi="Arial" w:cs="Arial"/>
          <w:b/>
          <w:sz w:val="22"/>
          <w:szCs w:val="22"/>
          <w:lang w:val="el-GR"/>
        </w:rPr>
        <w:t xml:space="preserve">. </w:t>
      </w:r>
      <w:proofErr w:type="spellStart"/>
      <w:r w:rsidR="008D0677" w:rsidRPr="008D0677">
        <w:rPr>
          <w:rFonts w:ascii="Arial" w:hAnsi="Arial" w:cs="Arial"/>
          <w:b/>
          <w:sz w:val="22"/>
          <w:szCs w:val="22"/>
          <w:lang w:val="el-GR"/>
        </w:rPr>
        <w:t>Κέννεντυ</w:t>
      </w:r>
      <w:proofErr w:type="spellEnd"/>
      <w:r w:rsidR="008D0677" w:rsidRPr="008D0677">
        <w:rPr>
          <w:rFonts w:ascii="Arial" w:hAnsi="Arial" w:cs="Arial"/>
          <w:b/>
          <w:sz w:val="22"/>
          <w:szCs w:val="22"/>
          <w:lang w:val="el-GR"/>
        </w:rPr>
        <w:t>, Σόλωνος, Ελευθερίου Βενιζέλου, Αρχ. Μακαρίου Β</w:t>
      </w:r>
      <w:r w:rsidR="00C67E2C">
        <w:rPr>
          <w:rFonts w:ascii="Arial" w:hAnsi="Arial" w:cs="Arial"/>
          <w:b/>
          <w:sz w:val="22"/>
          <w:szCs w:val="22"/>
          <w:lang w:val="el-GR"/>
        </w:rPr>
        <w:t xml:space="preserve"> και Αρχ</w:t>
      </w:r>
      <w:r w:rsidR="0085675F">
        <w:rPr>
          <w:rFonts w:ascii="Arial" w:hAnsi="Arial" w:cs="Arial"/>
          <w:b/>
          <w:sz w:val="22"/>
          <w:szCs w:val="22"/>
          <w:lang w:val="el-GR"/>
        </w:rPr>
        <w:t>.</w:t>
      </w:r>
      <w:r w:rsidR="00C67E2C">
        <w:rPr>
          <w:rFonts w:ascii="Arial" w:hAnsi="Arial" w:cs="Arial"/>
          <w:b/>
          <w:sz w:val="22"/>
          <w:szCs w:val="22"/>
          <w:lang w:val="el-GR"/>
        </w:rPr>
        <w:t xml:space="preserve"> Κυπριανού</w:t>
      </w:r>
      <w:r w:rsidR="008D0677" w:rsidRPr="008D0677">
        <w:rPr>
          <w:rFonts w:ascii="Arial" w:hAnsi="Arial"/>
          <w:b/>
          <w:sz w:val="22"/>
          <w:szCs w:val="22"/>
          <w:lang w:val="el-GR"/>
        </w:rPr>
        <w:t xml:space="preserve"> στην ενορία Παναγ</w:t>
      </w:r>
      <w:r w:rsidR="003616EB">
        <w:rPr>
          <w:rFonts w:ascii="Arial" w:hAnsi="Arial"/>
          <w:b/>
          <w:sz w:val="22"/>
          <w:szCs w:val="22"/>
          <w:lang w:val="el-GR"/>
        </w:rPr>
        <w:t>ία</w:t>
      </w:r>
      <w:r w:rsidR="008D0677" w:rsidRPr="008D0677">
        <w:rPr>
          <w:rFonts w:ascii="Arial" w:hAnsi="Arial"/>
          <w:b/>
          <w:sz w:val="22"/>
          <w:szCs w:val="22"/>
          <w:lang w:val="el-GR"/>
        </w:rPr>
        <w:t>.</w:t>
      </w:r>
    </w:p>
    <w:p w14:paraId="48C303C6" w14:textId="5D4F93B3" w:rsidR="00042D23" w:rsidRDefault="00042D23" w:rsidP="00480298">
      <w:pPr>
        <w:spacing w:after="0" w:line="240" w:lineRule="auto"/>
        <w:ind w:left="720"/>
        <w:jc w:val="both"/>
        <w:rPr>
          <w:rFonts w:ascii="Arial" w:hAnsi="Arial" w:cs="Arial"/>
          <w:b/>
          <w:bCs/>
          <w:sz w:val="22"/>
          <w:szCs w:val="22"/>
          <w:lang w:val="el-GR"/>
        </w:rPr>
      </w:pPr>
    </w:p>
    <w:p w14:paraId="7C74AEAC" w14:textId="77777777" w:rsidR="00480298" w:rsidRPr="00B91440" w:rsidRDefault="00480298" w:rsidP="00480298">
      <w:pPr>
        <w:spacing w:after="0" w:line="240" w:lineRule="auto"/>
        <w:ind w:left="720"/>
        <w:jc w:val="both"/>
        <w:rPr>
          <w:rFonts w:ascii="Arial" w:hAnsi="Arial" w:cs="Arial"/>
          <w:b/>
          <w:bCs/>
          <w:sz w:val="22"/>
          <w:szCs w:val="22"/>
          <w:lang w:val="el-GR"/>
        </w:rPr>
      </w:pPr>
    </w:p>
    <w:p w14:paraId="440833AE" w14:textId="2FF042EA" w:rsidR="00AF3B19" w:rsidRPr="00AF3B19" w:rsidRDefault="00042D23" w:rsidP="00AF3B19">
      <w:pPr>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Το Δημοτικό </w:t>
      </w:r>
      <w:r w:rsidRPr="007A7444">
        <w:rPr>
          <w:rFonts w:ascii="Arial" w:hAnsi="Arial" w:cs="Arial"/>
          <w:sz w:val="20"/>
          <w:szCs w:val="20"/>
          <w:lang w:val="el-GR"/>
        </w:rPr>
        <w:t>Συμβούλιο Λευκωσίας με γνωστοποίηση που εξέδωσε σύμφωνα με τις πρόνοιες του εδαφίου 3</w:t>
      </w:r>
      <w:r w:rsidR="007A7444" w:rsidRPr="007A7444">
        <w:rPr>
          <w:rFonts w:ascii="Arial" w:hAnsi="Arial" w:cs="Arial"/>
          <w:sz w:val="20"/>
          <w:szCs w:val="20"/>
          <w:lang w:val="el-GR"/>
        </w:rPr>
        <w:t xml:space="preserve"> </w:t>
      </w:r>
      <w:r w:rsidRPr="007A7444">
        <w:rPr>
          <w:rFonts w:ascii="Arial" w:hAnsi="Arial" w:cs="Arial"/>
          <w:sz w:val="20"/>
          <w:szCs w:val="20"/>
          <w:lang w:val="el-GR"/>
        </w:rPr>
        <w:t xml:space="preserve">του άρθρου 17 του πιο πάνω Νόμου και δημοσιεύτηκε στην Επίσημη Εφημερίδα της Δημοκρατίας </w:t>
      </w:r>
      <w:proofErr w:type="spellStart"/>
      <w:r w:rsidRPr="007A7444">
        <w:rPr>
          <w:rFonts w:ascii="Arial" w:hAnsi="Arial" w:cs="Arial"/>
          <w:sz w:val="20"/>
          <w:szCs w:val="20"/>
          <w:lang w:val="el-GR"/>
        </w:rPr>
        <w:t>αρ</w:t>
      </w:r>
      <w:proofErr w:type="spellEnd"/>
      <w:r w:rsidRPr="007A7444">
        <w:rPr>
          <w:rFonts w:ascii="Arial" w:hAnsi="Arial" w:cs="Arial"/>
          <w:sz w:val="20"/>
          <w:szCs w:val="20"/>
          <w:lang w:val="el-GR"/>
        </w:rPr>
        <w:t xml:space="preserve">. </w:t>
      </w:r>
      <w:r w:rsidR="00CC55F0">
        <w:rPr>
          <w:rFonts w:ascii="Arial" w:hAnsi="Arial" w:cs="Arial"/>
          <w:b/>
          <w:sz w:val="20"/>
          <w:szCs w:val="20"/>
          <w:lang w:val="el-GR"/>
        </w:rPr>
        <w:t>5</w:t>
      </w:r>
      <w:r w:rsidR="00CC55F0" w:rsidRPr="00CC55F0">
        <w:rPr>
          <w:rFonts w:ascii="Arial" w:hAnsi="Arial" w:cs="Arial"/>
          <w:b/>
          <w:sz w:val="20"/>
          <w:szCs w:val="20"/>
          <w:lang w:val="el-GR"/>
        </w:rPr>
        <w:t>154</w:t>
      </w:r>
      <w:r w:rsidRPr="007A7444">
        <w:rPr>
          <w:rFonts w:ascii="Arial" w:hAnsi="Arial" w:cs="Arial"/>
          <w:b/>
          <w:sz w:val="20"/>
          <w:szCs w:val="20"/>
          <w:lang w:val="el-GR"/>
        </w:rPr>
        <w:t xml:space="preserve"> </w:t>
      </w:r>
      <w:r w:rsidRPr="007A7444">
        <w:rPr>
          <w:rFonts w:ascii="Arial" w:hAnsi="Arial" w:cs="Arial"/>
          <w:sz w:val="20"/>
          <w:szCs w:val="20"/>
          <w:lang w:val="el-GR"/>
        </w:rPr>
        <w:t xml:space="preserve">στις </w:t>
      </w:r>
      <w:r w:rsidR="00CC55F0">
        <w:rPr>
          <w:rFonts w:ascii="Arial" w:hAnsi="Arial" w:cs="Arial"/>
          <w:b/>
          <w:sz w:val="20"/>
          <w:szCs w:val="20"/>
          <w:lang w:val="el-GR"/>
        </w:rPr>
        <w:t>3</w:t>
      </w:r>
      <w:r w:rsidR="00B91440" w:rsidRPr="007A7444">
        <w:rPr>
          <w:rFonts w:ascii="Arial" w:hAnsi="Arial" w:cs="Arial"/>
          <w:b/>
          <w:sz w:val="20"/>
          <w:szCs w:val="20"/>
          <w:lang w:val="el-GR"/>
        </w:rPr>
        <w:t xml:space="preserve"> Μαΐου 2019</w:t>
      </w:r>
      <w:r w:rsidR="003616EB">
        <w:rPr>
          <w:rFonts w:ascii="Arial" w:hAnsi="Arial" w:cs="Arial"/>
          <w:b/>
          <w:sz w:val="20"/>
          <w:szCs w:val="20"/>
          <w:lang w:val="el-GR"/>
        </w:rPr>
        <w:t xml:space="preserve"> </w:t>
      </w:r>
      <w:r w:rsidR="003616EB">
        <w:rPr>
          <w:rFonts w:ascii="Arial" w:hAnsi="Arial" w:cs="Arial"/>
          <w:bCs/>
          <w:sz w:val="20"/>
          <w:szCs w:val="20"/>
          <w:lang w:val="el-GR"/>
        </w:rPr>
        <w:t>(</w:t>
      </w:r>
      <w:r w:rsidR="003616EB" w:rsidRPr="003616EB">
        <w:rPr>
          <w:rFonts w:ascii="Arial" w:hAnsi="Arial" w:cs="Arial"/>
          <w:bCs/>
          <w:sz w:val="20"/>
          <w:szCs w:val="20"/>
          <w:lang w:val="el-GR"/>
        </w:rPr>
        <w:t xml:space="preserve">Γνωστοποίηση </w:t>
      </w:r>
      <w:proofErr w:type="spellStart"/>
      <w:r w:rsidR="003616EB" w:rsidRPr="003616EB">
        <w:rPr>
          <w:rFonts w:ascii="Arial" w:hAnsi="Arial" w:cs="Arial"/>
          <w:bCs/>
          <w:sz w:val="20"/>
          <w:szCs w:val="20"/>
          <w:lang w:val="el-GR"/>
        </w:rPr>
        <w:t>αρ</w:t>
      </w:r>
      <w:proofErr w:type="spellEnd"/>
      <w:r w:rsidR="003616EB" w:rsidRPr="003616EB">
        <w:rPr>
          <w:rFonts w:ascii="Arial" w:hAnsi="Arial" w:cs="Arial"/>
          <w:bCs/>
          <w:sz w:val="20"/>
          <w:szCs w:val="20"/>
          <w:lang w:val="el-GR"/>
        </w:rPr>
        <w:t>.</w:t>
      </w:r>
      <w:r w:rsidR="003616EB">
        <w:rPr>
          <w:rFonts w:ascii="Arial" w:hAnsi="Arial" w:cs="Arial"/>
          <w:b/>
          <w:sz w:val="20"/>
          <w:szCs w:val="20"/>
          <w:lang w:val="el-GR"/>
        </w:rPr>
        <w:t xml:space="preserve"> 2675</w:t>
      </w:r>
      <w:r w:rsidR="003616EB">
        <w:rPr>
          <w:rFonts w:ascii="Arial" w:hAnsi="Arial" w:cs="Arial"/>
          <w:bCs/>
          <w:sz w:val="20"/>
          <w:szCs w:val="20"/>
          <w:lang w:val="el-GR"/>
        </w:rPr>
        <w:t>)</w:t>
      </w:r>
      <w:r w:rsidRPr="007A7444">
        <w:rPr>
          <w:rFonts w:ascii="Arial" w:hAnsi="Arial" w:cs="Arial"/>
          <w:sz w:val="20"/>
          <w:szCs w:val="20"/>
          <w:lang w:val="el-GR"/>
        </w:rPr>
        <w:t xml:space="preserve"> </w:t>
      </w:r>
      <w:r w:rsidRPr="00042F7D">
        <w:rPr>
          <w:rFonts w:ascii="Arial" w:hAnsi="Arial" w:cs="Arial"/>
          <w:sz w:val="20"/>
          <w:szCs w:val="20"/>
          <w:lang w:val="el-GR"/>
        </w:rPr>
        <w:t xml:space="preserve">έκαμε γνωστή την πρόθεσή του να κατασκευάσει κατάλληλα, με συνεισφορά των επηρεαζόμενων παρόδιων ιδιοκτητών, </w:t>
      </w:r>
      <w:r w:rsidR="00A57EB6">
        <w:rPr>
          <w:rFonts w:ascii="Arial" w:hAnsi="Arial" w:cs="Arial"/>
          <w:sz w:val="20"/>
          <w:szCs w:val="20"/>
          <w:lang w:val="el-GR"/>
        </w:rPr>
        <w:t>σ</w:t>
      </w:r>
      <w:r w:rsidRPr="006B1723">
        <w:rPr>
          <w:rFonts w:ascii="Arial" w:hAnsi="Arial" w:cs="Arial"/>
          <w:sz w:val="20"/>
          <w:szCs w:val="20"/>
          <w:lang w:val="el-GR"/>
        </w:rPr>
        <w:t>τις οδούς</w:t>
      </w:r>
      <w:r w:rsidRPr="00482332">
        <w:rPr>
          <w:rFonts w:ascii="Arial" w:hAnsi="Arial" w:cs="Arial"/>
          <w:sz w:val="20"/>
          <w:szCs w:val="20"/>
          <w:lang w:val="el-GR"/>
        </w:rPr>
        <w:t xml:space="preserve"> </w:t>
      </w:r>
      <w:proofErr w:type="spellStart"/>
      <w:r w:rsidR="00AF3B19" w:rsidRPr="00AF3B19">
        <w:rPr>
          <w:rFonts w:ascii="Arial" w:hAnsi="Arial" w:cs="Arial"/>
          <w:sz w:val="20"/>
          <w:szCs w:val="20"/>
          <w:lang w:val="el-GR"/>
        </w:rPr>
        <w:t>Περικλέους</w:t>
      </w:r>
      <w:proofErr w:type="spellEnd"/>
      <w:r w:rsidR="00AF3B19" w:rsidRPr="00AF3B19">
        <w:rPr>
          <w:rFonts w:ascii="Arial" w:hAnsi="Arial" w:cs="Arial"/>
          <w:sz w:val="20"/>
          <w:szCs w:val="20"/>
          <w:lang w:val="el-GR"/>
        </w:rPr>
        <w:t xml:space="preserve">, Αριστείδου, Ιωαννίνων, </w:t>
      </w:r>
      <w:proofErr w:type="spellStart"/>
      <w:r w:rsidR="00AF3B19" w:rsidRPr="00AF3B19">
        <w:rPr>
          <w:rFonts w:ascii="Arial" w:hAnsi="Arial" w:cs="Arial"/>
          <w:sz w:val="20"/>
          <w:szCs w:val="20"/>
          <w:lang w:val="el-GR"/>
        </w:rPr>
        <w:t>Λεωφ</w:t>
      </w:r>
      <w:proofErr w:type="spellEnd"/>
      <w:r w:rsidR="00AF3B19" w:rsidRPr="00AF3B19">
        <w:rPr>
          <w:rFonts w:ascii="Arial" w:hAnsi="Arial" w:cs="Arial"/>
          <w:sz w:val="20"/>
          <w:szCs w:val="20"/>
          <w:lang w:val="el-GR"/>
        </w:rPr>
        <w:t xml:space="preserve">. </w:t>
      </w:r>
      <w:proofErr w:type="spellStart"/>
      <w:r w:rsidR="00AF3B19" w:rsidRPr="00AF3B19">
        <w:rPr>
          <w:rFonts w:ascii="Arial" w:hAnsi="Arial" w:cs="Arial"/>
          <w:sz w:val="20"/>
          <w:szCs w:val="20"/>
          <w:lang w:val="el-GR"/>
        </w:rPr>
        <w:t>Κέννεντυ</w:t>
      </w:r>
      <w:proofErr w:type="spellEnd"/>
      <w:r w:rsidR="00AF3B19" w:rsidRPr="00AF3B19">
        <w:rPr>
          <w:rFonts w:ascii="Arial" w:hAnsi="Arial" w:cs="Arial"/>
          <w:sz w:val="20"/>
          <w:szCs w:val="20"/>
          <w:lang w:val="el-GR"/>
        </w:rPr>
        <w:t>, Σόλωνος, Ελευθερίου Βενιζέλου, Αρχ. Μακαρίου Β</w:t>
      </w:r>
      <w:r w:rsidR="00AF3B19">
        <w:rPr>
          <w:rFonts w:ascii="Arial" w:hAnsi="Arial"/>
          <w:sz w:val="20"/>
          <w:szCs w:val="20"/>
          <w:lang w:val="el-GR"/>
        </w:rPr>
        <w:t xml:space="preserve"> </w:t>
      </w:r>
      <w:r w:rsidR="00C67E2C">
        <w:rPr>
          <w:rFonts w:ascii="Arial" w:hAnsi="Arial"/>
          <w:sz w:val="20"/>
          <w:szCs w:val="20"/>
          <w:lang w:val="el-GR"/>
        </w:rPr>
        <w:t>και Αρχ</w:t>
      </w:r>
      <w:r w:rsidR="0085675F">
        <w:rPr>
          <w:rFonts w:ascii="Arial" w:hAnsi="Arial"/>
          <w:sz w:val="20"/>
          <w:szCs w:val="20"/>
          <w:lang w:val="el-GR"/>
        </w:rPr>
        <w:t>.</w:t>
      </w:r>
      <w:r w:rsidR="00C67E2C">
        <w:rPr>
          <w:rFonts w:ascii="Arial" w:hAnsi="Arial"/>
          <w:sz w:val="20"/>
          <w:szCs w:val="20"/>
          <w:lang w:val="el-GR"/>
        </w:rPr>
        <w:t xml:space="preserve"> Κυπριανού</w:t>
      </w:r>
      <w:r w:rsidR="00AF3B19" w:rsidRPr="00AF3B19">
        <w:rPr>
          <w:rFonts w:ascii="Arial" w:hAnsi="Arial"/>
          <w:sz w:val="20"/>
          <w:szCs w:val="20"/>
          <w:lang w:val="el-GR"/>
        </w:rPr>
        <w:t xml:space="preserve"> στην ενορία Παναγ</w:t>
      </w:r>
      <w:r w:rsidR="003616EB">
        <w:rPr>
          <w:rFonts w:ascii="Arial" w:hAnsi="Arial"/>
          <w:sz w:val="20"/>
          <w:szCs w:val="20"/>
          <w:lang w:val="el-GR"/>
        </w:rPr>
        <w:t>ία</w:t>
      </w:r>
      <w:r w:rsidR="00AF3B19" w:rsidRPr="00AF3B19">
        <w:rPr>
          <w:rFonts w:ascii="Arial" w:hAnsi="Arial"/>
          <w:sz w:val="20"/>
          <w:szCs w:val="20"/>
          <w:lang w:val="el-GR"/>
        </w:rPr>
        <w:t>.</w:t>
      </w:r>
    </w:p>
    <w:p w14:paraId="235E0455" w14:textId="23F6B40D" w:rsidR="00A57EB6" w:rsidRDefault="00A57EB6" w:rsidP="00480298">
      <w:pPr>
        <w:spacing w:after="0" w:line="240" w:lineRule="auto"/>
        <w:jc w:val="both"/>
        <w:rPr>
          <w:rFonts w:ascii="Arial" w:hAnsi="Arial" w:cs="Arial"/>
          <w:sz w:val="20"/>
          <w:szCs w:val="20"/>
          <w:lang w:val="el-GR"/>
        </w:rPr>
      </w:pPr>
    </w:p>
    <w:p w14:paraId="68D8F07E" w14:textId="77777777" w:rsidR="00B91440" w:rsidRPr="00042F7D" w:rsidRDefault="00B91440" w:rsidP="00042D23">
      <w:pPr>
        <w:spacing w:after="0" w:line="240" w:lineRule="auto"/>
        <w:jc w:val="both"/>
        <w:rPr>
          <w:rFonts w:ascii="Arial" w:hAnsi="Arial" w:cs="Arial"/>
          <w:sz w:val="20"/>
          <w:szCs w:val="20"/>
          <w:lang w:val="el-GR"/>
        </w:rPr>
      </w:pPr>
    </w:p>
    <w:p w14:paraId="658EF3C7" w14:textId="77777777" w:rsidR="00042D23" w:rsidRPr="00E74AF0"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Όπως γνωρίζετε τα έργα αυτά έχουν προ καιρού υλοποιηθεί. Οι εργασίες συμπεριλάμβαναν μεταξύ άλλων, χάραξη, χωματουργικά, θεμέλιο, ασφαλτικό οδόστρωμα, ασφαλτική επάλειψη, οχετ</w:t>
      </w:r>
      <w:r>
        <w:rPr>
          <w:rFonts w:ascii="Arial" w:hAnsi="Arial" w:cs="Arial"/>
          <w:sz w:val="20"/>
          <w:szCs w:val="20"/>
          <w:lang w:val="el-GR"/>
        </w:rPr>
        <w:t>ούς όμβριων υδάτων και</w:t>
      </w:r>
      <w:r w:rsidRPr="00042F7D">
        <w:rPr>
          <w:rFonts w:ascii="Arial" w:hAnsi="Arial" w:cs="Arial"/>
          <w:sz w:val="20"/>
          <w:szCs w:val="20"/>
          <w:lang w:val="el-GR"/>
        </w:rPr>
        <w:t xml:space="preserve"> κατασκευή πεζοδρομίων με όμοιο</w:t>
      </w:r>
      <w:r>
        <w:rPr>
          <w:rFonts w:ascii="Arial" w:hAnsi="Arial" w:cs="Arial"/>
          <w:sz w:val="20"/>
          <w:szCs w:val="20"/>
          <w:lang w:val="el-GR"/>
        </w:rPr>
        <w:t xml:space="preserve"> και ορθό</w:t>
      </w:r>
      <w:r w:rsidRPr="00042F7D">
        <w:rPr>
          <w:rFonts w:ascii="Arial" w:hAnsi="Arial" w:cs="Arial"/>
          <w:sz w:val="20"/>
          <w:szCs w:val="20"/>
          <w:lang w:val="el-GR"/>
        </w:rPr>
        <w:t xml:space="preserve"> τρόπο.</w:t>
      </w:r>
    </w:p>
    <w:p w14:paraId="382B099C" w14:textId="77777777" w:rsidR="00042D23" w:rsidRPr="00E74AF0" w:rsidRDefault="00042D23" w:rsidP="00042D23">
      <w:pPr>
        <w:spacing w:after="0" w:line="240" w:lineRule="auto"/>
        <w:jc w:val="both"/>
        <w:rPr>
          <w:rFonts w:ascii="Arial" w:hAnsi="Arial" w:cs="Arial"/>
          <w:sz w:val="20"/>
          <w:szCs w:val="20"/>
          <w:lang w:val="el-GR"/>
        </w:rPr>
      </w:pPr>
    </w:p>
    <w:p w14:paraId="661C8A39" w14:textId="77777777" w:rsidR="00042D23" w:rsidRPr="002D2F00"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w:t>
      </w:r>
      <w:r w:rsidRPr="00F56901">
        <w:rPr>
          <w:rFonts w:ascii="Arial" w:hAnsi="Arial" w:cs="Arial"/>
          <w:sz w:val="20"/>
          <w:szCs w:val="20"/>
          <w:lang w:val="el-GR"/>
        </w:rPr>
        <w:t xml:space="preserve">η </w:t>
      </w:r>
      <w:r>
        <w:rPr>
          <w:rFonts w:ascii="Arial" w:hAnsi="Arial" w:cs="Arial"/>
          <w:sz w:val="20"/>
          <w:szCs w:val="20"/>
          <w:lang w:val="el-GR"/>
        </w:rPr>
        <w:t xml:space="preserve">εκτιμημένη αξία των οικοπέδων ή των οικοδομών αυξάνεται όταν διαθέτουν σωστή υποδομή δρόμων και πεζοδρομίων. </w:t>
      </w:r>
    </w:p>
    <w:p w14:paraId="6FEFA3C4" w14:textId="77777777" w:rsidR="00042D23" w:rsidRPr="00042F7D" w:rsidRDefault="00042D23" w:rsidP="00042D23">
      <w:pPr>
        <w:spacing w:after="0" w:line="240" w:lineRule="auto"/>
        <w:jc w:val="both"/>
        <w:rPr>
          <w:rFonts w:ascii="Arial" w:hAnsi="Arial" w:cs="Arial"/>
          <w:sz w:val="20"/>
          <w:szCs w:val="20"/>
          <w:lang w:val="el-GR"/>
        </w:rPr>
      </w:pPr>
    </w:p>
    <w:p w14:paraId="576A8818" w14:textId="48E7F349"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17 του Νόμου Κεφ.96, η οποία δημοσιεύτηκε στο Κύριο Μέρος (τμήμα «Β») της Επίσημης Εφημερίδας της Δημοκρατίας </w:t>
      </w:r>
      <w:proofErr w:type="spellStart"/>
      <w:r w:rsidRPr="00042F7D">
        <w:rPr>
          <w:rFonts w:ascii="Arial" w:hAnsi="Arial" w:cs="Arial"/>
          <w:sz w:val="20"/>
          <w:szCs w:val="20"/>
          <w:lang w:val="el-GR"/>
        </w:rPr>
        <w:t>αρ</w:t>
      </w:r>
      <w:proofErr w:type="spellEnd"/>
      <w:r w:rsidR="002765F5">
        <w:rPr>
          <w:rFonts w:ascii="Arial" w:hAnsi="Arial" w:cs="Arial"/>
          <w:sz w:val="20"/>
          <w:szCs w:val="20"/>
          <w:lang w:val="el-GR"/>
        </w:rPr>
        <w:t>.</w:t>
      </w:r>
      <w:r w:rsidR="002100DF" w:rsidRPr="002100DF">
        <w:rPr>
          <w:rFonts w:ascii="Arial" w:hAnsi="Arial" w:cs="Arial"/>
          <w:sz w:val="20"/>
          <w:szCs w:val="20"/>
          <w:lang w:val="el-GR"/>
        </w:rPr>
        <w:t xml:space="preserve"> 5399</w:t>
      </w:r>
      <w:r w:rsidRPr="00042F7D">
        <w:rPr>
          <w:rFonts w:ascii="Arial" w:hAnsi="Arial" w:cs="Arial"/>
          <w:b/>
          <w:sz w:val="20"/>
          <w:szCs w:val="20"/>
          <w:lang w:val="el-GR"/>
        </w:rPr>
        <w:t xml:space="preserve"> </w:t>
      </w:r>
      <w:r w:rsidR="002100DF">
        <w:rPr>
          <w:rFonts w:ascii="Arial" w:hAnsi="Arial" w:cs="Arial"/>
          <w:sz w:val="20"/>
          <w:szCs w:val="20"/>
          <w:lang w:val="el-GR"/>
        </w:rPr>
        <w:t xml:space="preserve">στις </w:t>
      </w:r>
      <w:r w:rsidR="002100DF" w:rsidRPr="002100DF">
        <w:rPr>
          <w:rFonts w:ascii="Arial" w:hAnsi="Arial" w:cs="Arial"/>
          <w:sz w:val="20"/>
          <w:szCs w:val="20"/>
          <w:lang w:val="el-GR"/>
        </w:rPr>
        <w:t xml:space="preserve">25 </w:t>
      </w:r>
      <w:r w:rsidR="002100DF">
        <w:rPr>
          <w:rFonts w:ascii="Arial" w:hAnsi="Arial" w:cs="Arial"/>
          <w:sz w:val="20"/>
          <w:szCs w:val="20"/>
          <w:lang w:val="el-GR"/>
        </w:rPr>
        <w:t xml:space="preserve">Νοεμβρίου 2022 </w:t>
      </w:r>
      <w:r w:rsidRPr="00042F7D">
        <w:rPr>
          <w:rFonts w:ascii="Arial" w:hAnsi="Arial" w:cs="Arial"/>
          <w:b/>
          <w:sz w:val="20"/>
          <w:szCs w:val="20"/>
          <w:lang w:val="el-GR"/>
        </w:rPr>
        <w:t>,</w:t>
      </w:r>
      <w:r w:rsidRPr="00042F7D">
        <w:rPr>
          <w:rFonts w:ascii="Arial" w:hAnsi="Arial" w:cs="Arial"/>
          <w:sz w:val="20"/>
          <w:szCs w:val="20"/>
          <w:lang w:val="el-GR"/>
        </w:rPr>
        <w:t xml:space="preserve"> με την οποία γνωστοποιεί την ακριβή κατάσταση της δαπάνης των έργων μαζί με την τελική κατανομή της μεταξύ της αρμόδιας αρχής και των ιδιοκτητών πο</w:t>
      </w:r>
      <w:r w:rsidR="002100DF">
        <w:rPr>
          <w:rFonts w:ascii="Arial" w:hAnsi="Arial" w:cs="Arial"/>
          <w:sz w:val="20"/>
          <w:szCs w:val="20"/>
          <w:lang w:val="el-GR"/>
        </w:rPr>
        <w:t xml:space="preserve">υ επηρεάζονται. (Γνωστοποίηση </w:t>
      </w:r>
      <w:proofErr w:type="spellStart"/>
      <w:r w:rsidR="002100DF">
        <w:rPr>
          <w:rFonts w:ascii="Arial" w:hAnsi="Arial" w:cs="Arial"/>
          <w:sz w:val="20"/>
          <w:szCs w:val="20"/>
          <w:lang w:val="el-GR"/>
        </w:rPr>
        <w:t>αρ</w:t>
      </w:r>
      <w:proofErr w:type="spellEnd"/>
      <w:r w:rsidR="002765F5">
        <w:rPr>
          <w:rFonts w:ascii="Arial" w:hAnsi="Arial" w:cs="Arial"/>
          <w:sz w:val="20"/>
          <w:szCs w:val="20"/>
          <w:lang w:val="el-GR"/>
        </w:rPr>
        <w:t>.</w:t>
      </w:r>
      <w:r w:rsidR="002100DF">
        <w:rPr>
          <w:rFonts w:ascii="Arial" w:hAnsi="Arial" w:cs="Arial"/>
          <w:sz w:val="20"/>
          <w:szCs w:val="20"/>
          <w:lang w:val="el-GR"/>
        </w:rPr>
        <w:t xml:space="preserve"> 6596</w:t>
      </w:r>
      <w:r w:rsidRPr="00042F7D">
        <w:rPr>
          <w:rFonts w:ascii="Arial" w:hAnsi="Arial" w:cs="Arial"/>
          <w:sz w:val="20"/>
          <w:szCs w:val="20"/>
          <w:lang w:val="el-GR"/>
        </w:rPr>
        <w:t>).</w:t>
      </w:r>
    </w:p>
    <w:p w14:paraId="2CF3DE28" w14:textId="77777777" w:rsidR="00042D23" w:rsidRPr="00042F7D" w:rsidRDefault="00042D23" w:rsidP="00042D23">
      <w:pPr>
        <w:spacing w:after="0" w:line="240" w:lineRule="auto"/>
        <w:jc w:val="both"/>
        <w:rPr>
          <w:rFonts w:ascii="Arial" w:hAnsi="Arial" w:cs="Arial"/>
          <w:sz w:val="20"/>
          <w:szCs w:val="20"/>
          <w:lang w:val="el-GR"/>
        </w:rPr>
      </w:pPr>
    </w:p>
    <w:p w14:paraId="229E6B6A" w14:textId="77777777" w:rsidR="00042D23"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14:paraId="328B94E7" w14:textId="77777777" w:rsidR="00A178D0" w:rsidRPr="00042F7D" w:rsidRDefault="00A178D0" w:rsidP="00042D23">
      <w:pPr>
        <w:spacing w:after="0" w:line="240" w:lineRule="auto"/>
        <w:jc w:val="both"/>
        <w:rPr>
          <w:rFonts w:ascii="Arial" w:hAnsi="Arial" w:cs="Arial"/>
          <w:sz w:val="20"/>
          <w:szCs w:val="20"/>
          <w:lang w:val="el-GR"/>
        </w:rPr>
      </w:pPr>
    </w:p>
    <w:p w14:paraId="2FDC4221" w14:textId="77777777" w:rsidR="00042D23"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14:paraId="2FE1A828" w14:textId="77777777" w:rsidR="00480298" w:rsidRDefault="00480298" w:rsidP="00042D23">
      <w:pPr>
        <w:spacing w:after="0" w:line="240" w:lineRule="auto"/>
        <w:jc w:val="both"/>
        <w:rPr>
          <w:rFonts w:ascii="Arial" w:hAnsi="Arial" w:cs="Arial"/>
          <w:sz w:val="20"/>
          <w:szCs w:val="20"/>
          <w:lang w:val="el-GR"/>
        </w:rPr>
      </w:pPr>
    </w:p>
    <w:p w14:paraId="7EFCDAE6" w14:textId="3832C1D7" w:rsidR="001E4FCB"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14:paraId="0E432DF9" w14:textId="77777777" w:rsidR="007A7444" w:rsidRDefault="007A7444" w:rsidP="00042D23">
      <w:pPr>
        <w:spacing w:after="0" w:line="240" w:lineRule="auto"/>
        <w:jc w:val="both"/>
        <w:rPr>
          <w:rFonts w:ascii="Arial" w:hAnsi="Arial" w:cs="Arial"/>
          <w:sz w:val="20"/>
          <w:szCs w:val="20"/>
          <w:lang w:val="el-GR"/>
        </w:rPr>
      </w:pPr>
    </w:p>
    <w:p w14:paraId="456697A0" w14:textId="60D7BC3B" w:rsidR="00480298" w:rsidRDefault="00480298" w:rsidP="00042D23">
      <w:pPr>
        <w:spacing w:after="0" w:line="240" w:lineRule="auto"/>
        <w:jc w:val="both"/>
        <w:rPr>
          <w:rFonts w:ascii="Arial" w:hAnsi="Arial" w:cs="Arial"/>
          <w:sz w:val="20"/>
          <w:szCs w:val="20"/>
          <w:lang w:val="el-GR"/>
        </w:rPr>
      </w:pPr>
    </w:p>
    <w:p w14:paraId="4F5D0D4F" w14:textId="3FD45C6D" w:rsidR="00BD2502" w:rsidRDefault="00BD2502" w:rsidP="00042D23">
      <w:pPr>
        <w:spacing w:after="0" w:line="240" w:lineRule="auto"/>
        <w:jc w:val="both"/>
        <w:rPr>
          <w:rFonts w:ascii="Arial" w:hAnsi="Arial" w:cs="Arial"/>
          <w:sz w:val="20"/>
          <w:szCs w:val="20"/>
          <w:lang w:val="el-GR"/>
        </w:rPr>
      </w:pPr>
    </w:p>
    <w:p w14:paraId="50EA9B70" w14:textId="5359E95C" w:rsidR="00BD2502" w:rsidRDefault="00BD2502" w:rsidP="00042D23">
      <w:pPr>
        <w:spacing w:after="0" w:line="240" w:lineRule="auto"/>
        <w:jc w:val="both"/>
        <w:rPr>
          <w:rFonts w:ascii="Arial" w:hAnsi="Arial" w:cs="Arial"/>
          <w:sz w:val="20"/>
          <w:szCs w:val="20"/>
          <w:lang w:val="el-GR"/>
        </w:rPr>
      </w:pPr>
    </w:p>
    <w:p w14:paraId="3B5A47D0" w14:textId="1181C4CA" w:rsidR="00BD2502" w:rsidRDefault="00BD2502" w:rsidP="00042D23">
      <w:pPr>
        <w:spacing w:after="0" w:line="240" w:lineRule="auto"/>
        <w:jc w:val="both"/>
        <w:rPr>
          <w:rFonts w:ascii="Arial" w:hAnsi="Arial" w:cs="Arial"/>
          <w:sz w:val="20"/>
          <w:szCs w:val="20"/>
          <w:lang w:val="el-GR"/>
        </w:rPr>
      </w:pPr>
    </w:p>
    <w:p w14:paraId="3A674523" w14:textId="26D41BB2" w:rsidR="00BD2502" w:rsidRDefault="00BD2502" w:rsidP="00042D23">
      <w:pPr>
        <w:spacing w:after="0" w:line="240" w:lineRule="auto"/>
        <w:jc w:val="both"/>
        <w:rPr>
          <w:rFonts w:ascii="Arial" w:hAnsi="Arial" w:cs="Arial"/>
          <w:sz w:val="20"/>
          <w:szCs w:val="20"/>
          <w:lang w:val="el-GR"/>
        </w:rPr>
      </w:pPr>
    </w:p>
    <w:p w14:paraId="3237362F" w14:textId="0B267D99" w:rsidR="00BD2502" w:rsidRDefault="00BD2502" w:rsidP="00042D23">
      <w:pPr>
        <w:spacing w:after="0" w:line="240" w:lineRule="auto"/>
        <w:jc w:val="both"/>
        <w:rPr>
          <w:rFonts w:ascii="Arial" w:hAnsi="Arial" w:cs="Arial"/>
          <w:sz w:val="20"/>
          <w:szCs w:val="20"/>
          <w:lang w:val="el-GR"/>
        </w:rPr>
      </w:pPr>
    </w:p>
    <w:p w14:paraId="5EAD05DC" w14:textId="77777777" w:rsidR="00BD2502" w:rsidRDefault="00BD2502" w:rsidP="00042D23">
      <w:pPr>
        <w:spacing w:after="0" w:line="240" w:lineRule="auto"/>
        <w:jc w:val="both"/>
        <w:rPr>
          <w:rFonts w:ascii="Arial" w:hAnsi="Arial" w:cs="Arial"/>
          <w:sz w:val="20"/>
          <w:szCs w:val="20"/>
          <w:lang w:val="el-GR"/>
        </w:rPr>
      </w:pPr>
    </w:p>
    <w:p w14:paraId="0BD3A886" w14:textId="77777777" w:rsidR="00042D23" w:rsidRPr="00042F7D" w:rsidRDefault="00042D23" w:rsidP="00042D23">
      <w:pPr>
        <w:spacing w:after="0" w:line="240" w:lineRule="auto"/>
        <w:jc w:val="both"/>
        <w:rPr>
          <w:rFonts w:ascii="Arial" w:hAnsi="Arial" w:cs="Arial"/>
          <w:b/>
          <w:sz w:val="20"/>
          <w:szCs w:val="20"/>
          <w:lang w:val="el-GR"/>
        </w:rPr>
      </w:pPr>
      <w:r w:rsidRPr="00042F7D">
        <w:rPr>
          <w:rFonts w:ascii="Arial" w:hAnsi="Arial" w:cs="Arial"/>
          <w:b/>
          <w:sz w:val="20"/>
          <w:szCs w:val="20"/>
          <w:lang w:val="el-GR"/>
        </w:rPr>
        <w:t>Τρόποι πληρωμής:</w:t>
      </w:r>
    </w:p>
    <w:p w14:paraId="51F4D686"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38D6B536"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1FF2ACFD"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14:paraId="3BE32D9E"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1559D9B9"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14:paraId="33024116"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7887A947" w14:textId="442E7A62"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20% έκπτωση σε περί</w:t>
      </w:r>
      <w:r w:rsidR="00D73563">
        <w:rPr>
          <w:rFonts w:ascii="Arial" w:hAnsi="Arial" w:cs="Arial"/>
          <w:sz w:val="20"/>
          <w:szCs w:val="20"/>
          <w:lang w:val="el-GR"/>
        </w:rPr>
        <w:t xml:space="preserve">πτωση που εξοφληθεί μέχρι </w:t>
      </w:r>
      <w:r w:rsidR="008603B9">
        <w:rPr>
          <w:rFonts w:ascii="Arial" w:hAnsi="Arial" w:cs="Arial"/>
          <w:sz w:val="20"/>
          <w:szCs w:val="20"/>
          <w:lang w:val="el-GR"/>
        </w:rPr>
        <w:t>τις 28 Φεβρουαρίου 2023</w:t>
      </w:r>
      <w:r w:rsidR="00B91440">
        <w:rPr>
          <w:rFonts w:ascii="Arial" w:hAnsi="Arial" w:cs="Arial"/>
          <w:sz w:val="20"/>
          <w:szCs w:val="20"/>
          <w:lang w:val="el-GR"/>
        </w:rPr>
        <w:t>,</w:t>
      </w:r>
    </w:p>
    <w:p w14:paraId="07760328" w14:textId="69D5DC73"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1</w:t>
      </w:r>
      <w:r w:rsidR="006B1723">
        <w:rPr>
          <w:rFonts w:ascii="Arial" w:hAnsi="Arial" w:cs="Arial"/>
          <w:sz w:val="20"/>
          <w:szCs w:val="20"/>
          <w:lang w:val="el-GR"/>
        </w:rPr>
        <w:t>0</w:t>
      </w:r>
      <w:r>
        <w:rPr>
          <w:rFonts w:ascii="Arial" w:hAnsi="Arial" w:cs="Arial"/>
          <w:sz w:val="20"/>
          <w:szCs w:val="20"/>
          <w:lang w:val="el-GR"/>
        </w:rPr>
        <w:t xml:space="preserve">% έκπτωση σε περίπτωση που εξοφληθεί μέχρι τις </w:t>
      </w:r>
      <w:r w:rsidR="008603B9">
        <w:rPr>
          <w:rFonts w:ascii="Arial" w:hAnsi="Arial" w:cs="Arial"/>
          <w:sz w:val="20"/>
          <w:szCs w:val="20"/>
          <w:lang w:val="el-GR"/>
        </w:rPr>
        <w:t>3</w:t>
      </w:r>
      <w:r w:rsidR="00E66265">
        <w:rPr>
          <w:rFonts w:ascii="Arial" w:hAnsi="Arial" w:cs="Arial"/>
          <w:sz w:val="20"/>
          <w:szCs w:val="20"/>
          <w:lang w:val="el-GR"/>
        </w:rPr>
        <w:t>1 Μαΐου</w:t>
      </w:r>
      <w:r w:rsidR="002C3A7D">
        <w:rPr>
          <w:rFonts w:ascii="Arial" w:hAnsi="Arial" w:cs="Arial"/>
          <w:sz w:val="20"/>
          <w:szCs w:val="20"/>
          <w:lang w:val="el-GR"/>
        </w:rPr>
        <w:t xml:space="preserve"> </w:t>
      </w:r>
      <w:r w:rsidR="003950D1">
        <w:rPr>
          <w:rFonts w:ascii="Arial" w:hAnsi="Arial" w:cs="Arial"/>
          <w:sz w:val="20"/>
          <w:szCs w:val="20"/>
          <w:lang w:val="el-GR"/>
        </w:rPr>
        <w:t>202</w:t>
      </w:r>
      <w:r w:rsidR="008603B9">
        <w:rPr>
          <w:rFonts w:ascii="Arial" w:hAnsi="Arial" w:cs="Arial"/>
          <w:sz w:val="20"/>
          <w:szCs w:val="20"/>
          <w:lang w:val="el-GR"/>
        </w:rPr>
        <w:t>3</w:t>
      </w:r>
      <w:r>
        <w:rPr>
          <w:rFonts w:ascii="Arial" w:hAnsi="Arial" w:cs="Arial"/>
          <w:sz w:val="20"/>
          <w:szCs w:val="20"/>
          <w:lang w:val="el-GR"/>
        </w:rPr>
        <w:t xml:space="preserve"> και </w:t>
      </w:r>
    </w:p>
    <w:p w14:paraId="5563BA78" w14:textId="026A27D8" w:rsidR="00042D23" w:rsidRDefault="006B17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5</w:t>
      </w:r>
      <w:r w:rsidR="00042D23">
        <w:rPr>
          <w:rFonts w:ascii="Arial" w:hAnsi="Arial" w:cs="Arial"/>
          <w:sz w:val="20"/>
          <w:szCs w:val="20"/>
          <w:lang w:val="el-GR"/>
        </w:rPr>
        <w:t>% έκπτωση σε περίπτωση που εξοφληθ</w:t>
      </w:r>
      <w:r w:rsidR="002C3A7D">
        <w:rPr>
          <w:rFonts w:ascii="Arial" w:hAnsi="Arial" w:cs="Arial"/>
          <w:sz w:val="20"/>
          <w:szCs w:val="20"/>
          <w:lang w:val="el-GR"/>
        </w:rPr>
        <w:t xml:space="preserve">εί μέχρι τις </w:t>
      </w:r>
      <w:r w:rsidR="00E66265">
        <w:rPr>
          <w:rFonts w:ascii="Arial" w:hAnsi="Arial" w:cs="Arial"/>
          <w:sz w:val="20"/>
          <w:szCs w:val="20"/>
          <w:lang w:val="el-GR"/>
        </w:rPr>
        <w:t>31 Αυγούστου</w:t>
      </w:r>
      <w:r w:rsidR="008603B9">
        <w:rPr>
          <w:rFonts w:ascii="Arial" w:hAnsi="Arial" w:cs="Arial"/>
          <w:sz w:val="20"/>
          <w:szCs w:val="20"/>
          <w:lang w:val="el-GR"/>
        </w:rPr>
        <w:t xml:space="preserve"> 2023</w:t>
      </w:r>
      <w:r w:rsidR="00042D23">
        <w:rPr>
          <w:rFonts w:ascii="Arial" w:hAnsi="Arial" w:cs="Arial"/>
          <w:sz w:val="20"/>
          <w:szCs w:val="20"/>
          <w:lang w:val="el-GR"/>
        </w:rPr>
        <w:t xml:space="preserve">.  </w:t>
      </w:r>
    </w:p>
    <w:p w14:paraId="6DF57C7C"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7DB59AA7"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sidR="00A178D0">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13</w:t>
      </w:r>
      <w:r w:rsidR="00DC7C0A" w:rsidRPr="000F43BF">
        <w:rPr>
          <w:rFonts w:ascii="Arial" w:hAnsi="Arial" w:cs="Arial"/>
          <w:sz w:val="20"/>
          <w:szCs w:val="20"/>
          <w:lang w:val="el-GR"/>
        </w:rPr>
        <w:t>, 1016 Λευκωσία</w:t>
      </w:r>
      <w:r w:rsidRPr="00042F7D">
        <w:rPr>
          <w:rFonts w:ascii="Arial" w:hAnsi="Arial" w:cs="Arial"/>
          <w:sz w:val="20"/>
          <w:szCs w:val="20"/>
          <w:lang w:val="el-GR"/>
        </w:rPr>
        <w:t xml:space="preserve">.  </w:t>
      </w:r>
    </w:p>
    <w:p w14:paraId="3AFAF161"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480AE1B1" w14:textId="474E8BBA"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(β) Καταβάλλοντας 20 ισόποσες ετήσιες δόσεις με τόκο 6%. Η τελευταία ημερομηνία πληρωμής της πρώτης δόσης έχει καθοριστεί η </w:t>
      </w:r>
      <w:r w:rsidR="00492E70" w:rsidRPr="00492E70">
        <w:rPr>
          <w:rFonts w:ascii="Arial" w:hAnsi="Arial" w:cs="Arial"/>
          <w:sz w:val="20"/>
          <w:szCs w:val="20"/>
          <w:lang w:val="el-GR"/>
        </w:rPr>
        <w:t>31</w:t>
      </w:r>
      <w:r w:rsidR="00492E70">
        <w:rPr>
          <w:rFonts w:ascii="Arial" w:hAnsi="Arial" w:cs="Arial"/>
          <w:sz w:val="20"/>
          <w:szCs w:val="20"/>
          <w:lang w:val="el-GR"/>
        </w:rPr>
        <w:t>η</w:t>
      </w:r>
      <w:r w:rsidR="00492E70" w:rsidRPr="00492E70">
        <w:rPr>
          <w:rFonts w:ascii="Arial" w:hAnsi="Arial" w:cs="Arial"/>
          <w:sz w:val="20"/>
          <w:szCs w:val="20"/>
          <w:lang w:val="el-GR"/>
        </w:rPr>
        <w:t xml:space="preserve"> </w:t>
      </w:r>
      <w:r w:rsidR="00492E70">
        <w:rPr>
          <w:rFonts w:ascii="Arial" w:hAnsi="Arial" w:cs="Arial"/>
          <w:sz w:val="20"/>
          <w:szCs w:val="20"/>
          <w:lang w:val="el-GR"/>
        </w:rPr>
        <w:t>Αυγούστου</w:t>
      </w:r>
      <w:r w:rsidR="00B91440">
        <w:rPr>
          <w:rFonts w:ascii="Arial" w:hAnsi="Arial" w:cs="Arial"/>
          <w:sz w:val="20"/>
          <w:szCs w:val="20"/>
          <w:lang w:val="el-GR"/>
        </w:rPr>
        <w:t xml:space="preserve"> 202</w:t>
      </w:r>
      <w:r w:rsidR="00492E70">
        <w:rPr>
          <w:rFonts w:ascii="Arial" w:hAnsi="Arial" w:cs="Arial"/>
          <w:sz w:val="20"/>
          <w:szCs w:val="20"/>
          <w:lang w:val="el-GR"/>
        </w:rPr>
        <w:t>3</w:t>
      </w:r>
      <w:r>
        <w:rPr>
          <w:rFonts w:ascii="Arial" w:hAnsi="Arial" w:cs="Arial"/>
          <w:sz w:val="20"/>
          <w:szCs w:val="20"/>
          <w:lang w:val="el-GR"/>
        </w:rPr>
        <w:t>.</w:t>
      </w:r>
      <w:r w:rsidRPr="00042F7D">
        <w:rPr>
          <w:rFonts w:ascii="Arial" w:hAnsi="Arial" w:cs="Arial"/>
          <w:sz w:val="20"/>
          <w:szCs w:val="20"/>
          <w:lang w:val="el-GR"/>
        </w:rPr>
        <w:t xml:space="preserve"> </w:t>
      </w:r>
    </w:p>
    <w:p w14:paraId="648119C4"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47C66592"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w:t>
      </w:r>
      <w:r w:rsidRPr="007A7444">
        <w:rPr>
          <w:rFonts w:ascii="Arial" w:hAnsi="Arial" w:cs="Arial"/>
          <w:sz w:val="20"/>
          <w:szCs w:val="20"/>
          <w:lang w:val="el-GR"/>
        </w:rPr>
        <w:t>πληρωμή της δόσης αυτής μπορεί να γίνει στο Δημοτικό Ταμείο στην οδό Παλιάς Ηλεκτρικής</w:t>
      </w:r>
      <w:r w:rsidR="00281D37" w:rsidRPr="007A7444">
        <w:rPr>
          <w:rFonts w:ascii="Arial" w:hAnsi="Arial" w:cs="Arial"/>
          <w:sz w:val="20"/>
          <w:szCs w:val="20"/>
          <w:lang w:val="el-GR"/>
        </w:rPr>
        <w:t xml:space="preserve"> </w:t>
      </w:r>
      <w:r w:rsidRPr="007A7444">
        <w:rPr>
          <w:rFonts w:ascii="Arial" w:hAnsi="Arial" w:cs="Arial"/>
          <w:sz w:val="20"/>
          <w:szCs w:val="20"/>
          <w:lang w:val="el-GR"/>
        </w:rPr>
        <w:t>13,</w:t>
      </w:r>
      <w:r w:rsidR="00F044A3" w:rsidRPr="007A7444">
        <w:rPr>
          <w:rFonts w:ascii="Arial" w:hAnsi="Arial" w:cs="Arial"/>
          <w:sz w:val="20"/>
          <w:szCs w:val="20"/>
          <w:lang w:val="el-GR"/>
        </w:rPr>
        <w:t xml:space="preserve"> 1016 Λευκωσία, στις τράπεζες ηλεκτρονικά, μέσω της JCC </w:t>
      </w:r>
      <w:proofErr w:type="spellStart"/>
      <w:r w:rsidR="00F044A3" w:rsidRPr="007A7444">
        <w:rPr>
          <w:rFonts w:ascii="Arial" w:hAnsi="Arial" w:cs="Arial"/>
          <w:sz w:val="20"/>
          <w:szCs w:val="20"/>
          <w:lang w:val="el-GR"/>
        </w:rPr>
        <w:t>smart</w:t>
      </w:r>
      <w:proofErr w:type="spellEnd"/>
      <w:r w:rsidR="00F044A3" w:rsidRPr="007A7444">
        <w:rPr>
          <w:rFonts w:ascii="Arial" w:hAnsi="Arial" w:cs="Arial"/>
          <w:sz w:val="20"/>
          <w:szCs w:val="20"/>
          <w:lang w:val="el-GR"/>
        </w:rPr>
        <w:t xml:space="preserve"> και στην ιστοσελίδα e-</w:t>
      </w:r>
      <w:proofErr w:type="spellStart"/>
      <w:r w:rsidR="00F044A3" w:rsidRPr="007A7444">
        <w:rPr>
          <w:rFonts w:ascii="Arial" w:hAnsi="Arial" w:cs="Arial"/>
          <w:sz w:val="20"/>
          <w:szCs w:val="20"/>
          <w:lang w:val="el-GR"/>
        </w:rPr>
        <w:t>λευκωσία</w:t>
      </w:r>
      <w:proofErr w:type="spellEnd"/>
      <w:r w:rsidR="00F044A3" w:rsidRPr="007A7444">
        <w:rPr>
          <w:rFonts w:ascii="Arial" w:hAnsi="Arial" w:cs="Arial"/>
          <w:sz w:val="20"/>
          <w:szCs w:val="20"/>
          <w:lang w:val="el-GR"/>
        </w:rPr>
        <w:t xml:space="preserve">, στην ηλεκτρονική διεύθυνση </w:t>
      </w:r>
      <w:hyperlink r:id="rId6" w:history="1">
        <w:r w:rsidR="00F044A3" w:rsidRPr="007A7444">
          <w:rPr>
            <w:rStyle w:val="Hyperlink"/>
            <w:rFonts w:ascii="Arial" w:hAnsi="Arial" w:cs="Arial"/>
            <w:sz w:val="20"/>
            <w:szCs w:val="20"/>
            <w:lang w:val="el-GR"/>
          </w:rPr>
          <w:t>www.nicosiamunicipality.org.cy</w:t>
        </w:r>
      </w:hyperlink>
      <w:r w:rsidR="00F044A3" w:rsidRPr="007A7444">
        <w:rPr>
          <w:rFonts w:ascii="Arial" w:hAnsi="Arial" w:cs="Arial"/>
          <w:sz w:val="20"/>
          <w:szCs w:val="20"/>
          <w:lang w:val="el-GR"/>
        </w:rPr>
        <w:t xml:space="preserve"> (ΠΛΗΡΩΜΗ ΤΙΜΟΛΟΓΙΩΝ).</w:t>
      </w:r>
    </w:p>
    <w:p w14:paraId="21336510" w14:textId="77777777" w:rsidR="00042D23" w:rsidRPr="00042F7D" w:rsidRDefault="00042D23" w:rsidP="00042D23">
      <w:pPr>
        <w:tabs>
          <w:tab w:val="left" w:pos="567"/>
          <w:tab w:val="left" w:pos="992"/>
        </w:tabs>
        <w:spacing w:after="0" w:line="240" w:lineRule="auto"/>
        <w:jc w:val="both"/>
        <w:rPr>
          <w:rFonts w:ascii="Arial" w:hAnsi="Arial" w:cs="Arial"/>
          <w:sz w:val="20"/>
          <w:szCs w:val="20"/>
          <w:lang w:val="el-GR"/>
        </w:rPr>
      </w:pPr>
    </w:p>
    <w:p w14:paraId="4BB8D42E" w14:textId="77777777"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 ή διάθεσης του ακινήτου αν προηγουμένως δεν εξοφληθεί η συνεισφορά για τις εργασίες που έγιναν.</w:t>
      </w:r>
    </w:p>
    <w:p w14:paraId="0CB0B97D" w14:textId="77777777" w:rsidR="00042D23" w:rsidRPr="00042F7D" w:rsidRDefault="00042D23" w:rsidP="00042D23">
      <w:pPr>
        <w:spacing w:after="0" w:line="240" w:lineRule="auto"/>
        <w:jc w:val="both"/>
        <w:rPr>
          <w:rFonts w:ascii="Arial" w:hAnsi="Arial" w:cs="Arial"/>
          <w:sz w:val="20"/>
          <w:szCs w:val="20"/>
          <w:lang w:val="el-GR"/>
        </w:rPr>
      </w:pPr>
    </w:p>
    <w:p w14:paraId="72C89C8A"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14:paraId="152A59D0"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14C447D3"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Είμαι βέβαιος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14:paraId="4904132A" w14:textId="77777777" w:rsidR="00042D23" w:rsidRPr="00281D37"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3C5FFDDC" w14:textId="77777777"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14:paraId="499AC553"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5190EA47" w14:textId="72B9DB09"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14:paraId="63EC7850" w14:textId="514CA604" w:rsidR="0085675F" w:rsidRDefault="0085675F"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0489D514" w14:textId="77777777" w:rsidR="0085675F" w:rsidRPr="00042F7D" w:rsidRDefault="0085675F"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496A8B11"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Νικόλας Ευσταθίου</w:t>
      </w:r>
    </w:p>
    <w:p w14:paraId="1765EAB6" w14:textId="77777777" w:rsidR="00C867C8" w:rsidRPr="002C3A7D" w:rsidRDefault="003950D1" w:rsidP="002C3A7D">
      <w:pPr>
        <w:tabs>
          <w:tab w:val="left" w:pos="-1129"/>
          <w:tab w:val="left" w:pos="-720"/>
          <w:tab w:val="left" w:pos="0"/>
          <w:tab w:val="right" w:pos="8990"/>
        </w:tabs>
        <w:spacing w:after="0"/>
        <w:jc w:val="both"/>
        <w:rPr>
          <w:rFonts w:ascii="Arial" w:hAnsi="Arial" w:cs="Arial"/>
          <w:sz w:val="20"/>
          <w:szCs w:val="20"/>
          <w:lang w:val="el-GR"/>
        </w:rPr>
      </w:pPr>
      <w:r>
        <w:rPr>
          <w:rFonts w:ascii="Arial" w:hAnsi="Arial" w:cs="Arial"/>
          <w:sz w:val="20"/>
          <w:szCs w:val="20"/>
          <w:lang w:val="el-GR"/>
        </w:rPr>
        <w:t>Δημοτικός Ταμίας</w:t>
      </w:r>
    </w:p>
    <w:sectPr w:rsidR="00C867C8" w:rsidRPr="002C3A7D" w:rsidSect="001F4C69">
      <w:headerReference w:type="default" r:id="rId7"/>
      <w:footerReference w:type="default" r:id="rId8"/>
      <w:pgSz w:w="11906" w:h="16838" w:code="9"/>
      <w:pgMar w:top="2340" w:right="851" w:bottom="2268" w:left="1418" w:header="68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6EA1E" w14:textId="77777777" w:rsidR="00560E8D" w:rsidRDefault="00560E8D">
      <w:pPr>
        <w:spacing w:after="0" w:line="240" w:lineRule="auto"/>
      </w:pPr>
      <w:r>
        <w:separator/>
      </w:r>
    </w:p>
  </w:endnote>
  <w:endnote w:type="continuationSeparator" w:id="0">
    <w:p w14:paraId="13437718" w14:textId="77777777" w:rsidR="00560E8D" w:rsidRDefault="0056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89E7" w14:textId="77777777" w:rsidR="00482332" w:rsidRPr="00032BE6" w:rsidRDefault="00482332" w:rsidP="001F4C69">
    <w:pPr>
      <w:pStyle w:val="Footer"/>
      <w:ind w:left="-567"/>
      <w:rPr>
        <w:rFonts w:ascii="Arial" w:hAnsi="Arial"/>
        <w:color w:val="auto"/>
        <w:lang w:val="el-GR"/>
      </w:rPr>
    </w:pPr>
    <w:r>
      <w:rPr>
        <w:noProof/>
        <w:lang w:val="el-GR" w:eastAsia="el-GR"/>
      </w:rPr>
      <w:drawing>
        <wp:anchor distT="0" distB="0" distL="114300" distR="114300" simplePos="0" relativeHeight="251658752" behindDoc="1" locked="0" layoutInCell="1" allowOverlap="1" wp14:anchorId="1653E03F" wp14:editId="2ACE8231">
          <wp:simplePos x="0" y="0"/>
          <wp:positionH relativeFrom="column">
            <wp:posOffset>2857500</wp:posOffset>
          </wp:positionH>
          <wp:positionV relativeFrom="paragraph">
            <wp:posOffset>-114300</wp:posOffset>
          </wp:positionV>
          <wp:extent cx="1454150" cy="1028700"/>
          <wp:effectExtent l="19050" t="0" r="0" b="0"/>
          <wp:wrapNone/>
          <wp:docPr id="2" name="Picture 2"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inc:Desktop:europe.mark.colour.jpg"/>
                  <pic:cNvPicPr>
                    <a:picLocks noChangeAspect="1" noChangeArrowheads="1"/>
                  </pic:cNvPicPr>
                </pic:nvPicPr>
                <pic:blipFill>
                  <a:blip r:embed="rId1"/>
                  <a:srcRect/>
                  <a:stretch>
                    <a:fillRect/>
                  </a:stretch>
                </pic:blipFill>
                <pic:spPr bwMode="auto">
                  <a:xfrm>
                    <a:off x="0" y="0"/>
                    <a:ext cx="1454150" cy="1028700"/>
                  </a:xfrm>
                  <a:prstGeom prst="rect">
                    <a:avLst/>
                  </a:prstGeom>
                  <a:noFill/>
                </pic:spPr>
              </pic:pic>
            </a:graphicData>
          </a:graphic>
        </wp:anchor>
      </w:drawing>
    </w:r>
    <w:r w:rsidR="00F044A3">
      <w:rPr>
        <w:noProof/>
        <w:lang w:val="el-GR" w:eastAsia="el-GR"/>
      </w:rPr>
      <mc:AlternateContent>
        <mc:Choice Requires="wps">
          <w:drawing>
            <wp:anchor distT="0" distB="0" distL="114300" distR="114300" simplePos="0" relativeHeight="251659776" behindDoc="1" locked="0" layoutInCell="1" allowOverlap="1" wp14:anchorId="4F655935" wp14:editId="7E1C2410">
              <wp:simplePos x="0" y="0"/>
              <wp:positionH relativeFrom="column">
                <wp:posOffset>4343400</wp:posOffset>
              </wp:positionH>
              <wp:positionV relativeFrom="paragraph">
                <wp:posOffset>0</wp:posOffset>
              </wp:positionV>
              <wp:extent cx="2057400" cy="8001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F7578"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250A4A26"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14:paraId="16CB5E36" w14:textId="77777777" w:rsidR="00482332" w:rsidRPr="00A3665E" w:rsidRDefault="00482332" w:rsidP="001F4C69">
                          <w:pPr>
                            <w:rPr>
                              <w:sz w:val="12"/>
                            </w:rPr>
                          </w:pPr>
                        </w:p>
                        <w:p w14:paraId="12E9FF42" w14:textId="77777777" w:rsidR="00482332" w:rsidRPr="00A3665E" w:rsidRDefault="00482332" w:rsidP="001F4C69">
                          <w:pPr>
                            <w:rPr>
                              <w:sz w:val="12"/>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55935" id="_x0000_t202" coordsize="21600,21600" o:spt="202" path="m,l,21600r21600,l21600,xe">
              <v:stroke joinstyle="miter"/>
              <v:path gradientshapeok="t" o:connecttype="rect"/>
            </v:shapetype>
            <v:shape id="Text Box 1" o:spid="_x0000_s1026" type="#_x0000_t202" style="position:absolute;left:0;text-align:left;margin-left:342pt;margin-top:0;width:16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" filled="f" stroked="f">
              <v:textbox inset=".5mm,.5mm,.5mm,.5mm">
                <w:txbxContent>
                  <w:p w14:paraId="2DBF7578"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250A4A26"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14:paraId="16CB5E36" w14:textId="77777777" w:rsidR="00482332" w:rsidRPr="00A3665E" w:rsidRDefault="00482332" w:rsidP="001F4C69">
                    <w:pPr>
                      <w:rPr>
                        <w:sz w:val="12"/>
                      </w:rPr>
                    </w:pPr>
                  </w:p>
                  <w:p w14:paraId="12E9FF42" w14:textId="77777777" w:rsidR="00482332" w:rsidRPr="00A3665E" w:rsidRDefault="00482332" w:rsidP="001F4C69">
                    <w:pPr>
                      <w:rPr>
                        <w:sz w:val="12"/>
                      </w:rPr>
                    </w:pPr>
                  </w:p>
                </w:txbxContent>
              </v:textbox>
            </v:shape>
          </w:pict>
        </mc:Fallback>
      </mc:AlternateContent>
    </w:r>
    <w:r>
      <w:rPr>
        <w:rFonts w:ascii="Arial" w:hAnsi="Arial"/>
        <w:color w:val="auto"/>
        <w:lang w:val="el-GR"/>
      </w:rPr>
      <w:t>Οδός Επτανήσου</w:t>
    </w:r>
    <w:r w:rsidR="00FC5F95">
      <w:rPr>
        <w:rFonts w:ascii="Arial" w:hAnsi="Arial"/>
        <w:color w:val="auto"/>
        <w:lang w:val="el-GR"/>
      </w:rPr>
      <w:t xml:space="preserve"> </w:t>
    </w:r>
    <w:r>
      <w:rPr>
        <w:rFonts w:ascii="Arial" w:hAnsi="Arial"/>
        <w:color w:val="auto"/>
        <w:lang w:val="el-GR"/>
      </w:rPr>
      <w:t>11, 1016 Λευκωσία</w:t>
    </w:r>
    <w:r w:rsidRPr="00032BE6">
      <w:rPr>
        <w:rFonts w:ascii="Arial" w:hAnsi="Arial"/>
        <w:color w:val="auto"/>
        <w:lang w:val="el-GR"/>
      </w:rPr>
      <w:t>, Τ.Θ. 21015, 1500 Λευκωσία - Κύπρος.</w:t>
    </w:r>
  </w:p>
  <w:p w14:paraId="299E12E0" w14:textId="77777777" w:rsidR="00482332" w:rsidRPr="00004702" w:rsidRDefault="00482332" w:rsidP="009C4557">
    <w:pPr>
      <w:pStyle w:val="Footer"/>
      <w:ind w:left="-567"/>
      <w:rPr>
        <w:rFonts w:ascii="Arial" w:hAnsi="Arial"/>
        <w:color w:val="auto"/>
        <w:lang w:val="el-GR"/>
      </w:rPr>
    </w:pPr>
    <w:r w:rsidRPr="00032BE6">
      <w:rPr>
        <w:rFonts w:ascii="Arial" w:hAnsi="Arial"/>
        <w:color w:val="auto"/>
        <w:lang w:val="el-GR"/>
      </w:rPr>
      <w:t>Τηλέφωνο</w:t>
    </w:r>
    <w:r w:rsidRPr="00004702">
      <w:rPr>
        <w:rFonts w:ascii="Arial" w:hAnsi="Arial"/>
        <w:color w:val="auto"/>
        <w:lang w:val="el-GR"/>
      </w:rPr>
      <w:t xml:space="preserve">: (+357) 22797000, </w:t>
    </w:r>
    <w:r w:rsidRPr="00032BE6">
      <w:rPr>
        <w:rFonts w:ascii="Arial" w:hAnsi="Arial"/>
        <w:color w:val="auto"/>
        <w:lang w:val="el-GR"/>
      </w:rPr>
      <w:t>Τηλεομοιότυπο</w:t>
    </w:r>
    <w:r w:rsidRPr="00004702">
      <w:rPr>
        <w:rFonts w:ascii="Arial" w:hAnsi="Arial"/>
        <w:color w:val="auto"/>
        <w:lang w:val="el-GR"/>
      </w:rPr>
      <w:t>: (+357) 22663363</w:t>
    </w:r>
    <w:r w:rsidRPr="00004702">
      <w:rPr>
        <w:lang w:val="el-GR"/>
      </w:rPr>
      <w:t xml:space="preserve"> </w:t>
    </w:r>
  </w:p>
  <w:p w14:paraId="3046D871" w14:textId="77777777" w:rsidR="00482332" w:rsidRPr="00004702" w:rsidRDefault="00482332" w:rsidP="001F4C69">
    <w:pPr>
      <w:pStyle w:val="Footer"/>
      <w:ind w:left="-567"/>
      <w:rPr>
        <w:rFonts w:ascii="Arial" w:hAnsi="Arial"/>
        <w:color w:val="auto"/>
        <w:lang w:val="el-GR"/>
      </w:rPr>
    </w:pPr>
    <w:r w:rsidRPr="00004702">
      <w:rPr>
        <w:rFonts w:ascii="Arial" w:hAnsi="Arial"/>
        <w:color w:val="auto"/>
        <w:lang w:val="el-GR"/>
      </w:rPr>
      <w:t xml:space="preserve">11, </w:t>
    </w:r>
    <w:proofErr w:type="spellStart"/>
    <w:r>
      <w:rPr>
        <w:rFonts w:ascii="Arial" w:hAnsi="Arial"/>
        <w:color w:val="auto"/>
        <w:lang w:val="en-US"/>
      </w:rPr>
      <w:t>Eptanisou</w:t>
    </w:r>
    <w:proofErr w:type="spellEnd"/>
    <w:r w:rsidRPr="00004702">
      <w:rPr>
        <w:rFonts w:ascii="Arial" w:hAnsi="Arial"/>
        <w:color w:val="auto"/>
        <w:lang w:val="el-GR"/>
      </w:rPr>
      <w:t xml:space="preserve"> </w:t>
    </w:r>
    <w:r>
      <w:rPr>
        <w:rFonts w:ascii="Arial" w:hAnsi="Arial"/>
        <w:color w:val="auto"/>
        <w:lang w:val="en-US"/>
      </w:rPr>
      <w:t>Street</w:t>
    </w:r>
    <w:r w:rsidRPr="00004702">
      <w:rPr>
        <w:rFonts w:ascii="Arial" w:hAnsi="Arial"/>
        <w:color w:val="auto"/>
        <w:lang w:val="el-GR"/>
      </w:rPr>
      <w:t xml:space="preserve">, 1016 </w:t>
    </w:r>
    <w:r>
      <w:rPr>
        <w:rFonts w:ascii="Arial" w:hAnsi="Arial"/>
        <w:color w:val="auto"/>
        <w:lang w:val="en-US"/>
      </w:rPr>
      <w:t>Nicosia</w:t>
    </w:r>
    <w:r w:rsidRPr="00004702">
      <w:rPr>
        <w:rFonts w:ascii="Arial" w:hAnsi="Arial"/>
        <w:color w:val="auto"/>
        <w:lang w:val="el-GR"/>
      </w:rPr>
      <w:t xml:space="preserve">, </w:t>
    </w:r>
    <w:r w:rsidRPr="00854DAF">
      <w:rPr>
        <w:rFonts w:ascii="Arial" w:hAnsi="Arial"/>
        <w:color w:val="auto"/>
      </w:rPr>
      <w:t>P</w:t>
    </w:r>
    <w:r w:rsidRPr="00004702">
      <w:rPr>
        <w:rFonts w:ascii="Arial" w:hAnsi="Arial"/>
        <w:color w:val="auto"/>
        <w:lang w:val="el-GR"/>
      </w:rPr>
      <w:t>.</w:t>
    </w:r>
    <w:r w:rsidRPr="00854DAF">
      <w:rPr>
        <w:rFonts w:ascii="Arial" w:hAnsi="Arial"/>
        <w:color w:val="auto"/>
      </w:rPr>
      <w:t>O</w:t>
    </w:r>
    <w:r w:rsidRPr="00004702">
      <w:rPr>
        <w:rFonts w:ascii="Arial" w:hAnsi="Arial"/>
        <w:color w:val="auto"/>
        <w:lang w:val="el-GR"/>
      </w:rPr>
      <w:t xml:space="preserve">. </w:t>
    </w:r>
    <w:r w:rsidRPr="00854DAF">
      <w:rPr>
        <w:rFonts w:ascii="Arial" w:hAnsi="Arial"/>
        <w:color w:val="auto"/>
      </w:rPr>
      <w:t>Box</w:t>
    </w:r>
    <w:r w:rsidRPr="00004702">
      <w:rPr>
        <w:rFonts w:ascii="Arial" w:hAnsi="Arial"/>
        <w:color w:val="auto"/>
        <w:lang w:val="el-GR"/>
      </w:rPr>
      <w:t xml:space="preserve">: 21015, </w:t>
    </w:r>
    <w:r w:rsidRPr="00854DAF">
      <w:rPr>
        <w:rFonts w:ascii="Arial" w:hAnsi="Arial"/>
        <w:color w:val="auto"/>
      </w:rPr>
      <w:t>CY</w:t>
    </w:r>
    <w:r w:rsidRPr="00004702">
      <w:rPr>
        <w:rFonts w:ascii="Arial" w:hAnsi="Arial"/>
        <w:color w:val="auto"/>
        <w:lang w:val="el-GR"/>
      </w:rPr>
      <w:t xml:space="preserve">-1500 </w:t>
    </w:r>
    <w:r w:rsidRPr="00854DAF">
      <w:rPr>
        <w:rFonts w:ascii="Arial" w:hAnsi="Arial"/>
        <w:color w:val="auto"/>
      </w:rPr>
      <w:t>Nicosia</w:t>
    </w:r>
    <w:r w:rsidRPr="00004702">
      <w:rPr>
        <w:rFonts w:ascii="Arial" w:hAnsi="Arial"/>
        <w:color w:val="auto"/>
        <w:lang w:val="el-GR"/>
      </w:rPr>
      <w:t xml:space="preserve"> - </w:t>
    </w:r>
    <w:r w:rsidRPr="00854DAF">
      <w:rPr>
        <w:rFonts w:ascii="Arial" w:hAnsi="Arial"/>
        <w:color w:val="auto"/>
      </w:rPr>
      <w:t>Cyprus</w:t>
    </w:r>
    <w:r w:rsidRPr="00004702">
      <w:rPr>
        <w:rFonts w:ascii="Arial" w:hAnsi="Arial"/>
        <w:color w:val="auto"/>
        <w:lang w:val="el-GR"/>
      </w:rPr>
      <w:t>.</w:t>
    </w:r>
    <w:r>
      <w:rPr>
        <w:noProof/>
        <w:lang w:val="el-GR" w:eastAsia="el-GR"/>
      </w:rPr>
      <w:drawing>
        <wp:anchor distT="0" distB="0" distL="114300" distR="114300" simplePos="0" relativeHeight="251656704" behindDoc="1" locked="0" layoutInCell="1" allowOverlap="1" wp14:anchorId="18A0638A" wp14:editId="5C1763FF">
          <wp:simplePos x="0" y="0"/>
          <wp:positionH relativeFrom="column">
            <wp:posOffset>4018280</wp:posOffset>
          </wp:positionH>
          <wp:positionV relativeFrom="paragraph">
            <wp:posOffset>8361680</wp:posOffset>
          </wp:positionV>
          <wp:extent cx="1803400" cy="1463040"/>
          <wp:effectExtent l="19050" t="0" r="6350" b="0"/>
          <wp:wrapNone/>
          <wp:docPr id="4" name="Picture 13" descr=":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rope.mark.colour.jpg"/>
                  <pic:cNvPicPr>
                    <a:picLocks noChangeAspect="1" noChangeArrowheads="1"/>
                  </pic:cNvPicPr>
                </pic:nvPicPr>
                <pic:blipFill>
                  <a:blip r:embed="rId2"/>
                  <a:srcRect/>
                  <a:stretch>
                    <a:fillRect/>
                  </a:stretch>
                </pic:blipFill>
                <pic:spPr bwMode="auto">
                  <a:xfrm>
                    <a:off x="0" y="0"/>
                    <a:ext cx="1803400" cy="1463040"/>
                  </a:xfrm>
                  <a:prstGeom prst="rect">
                    <a:avLst/>
                  </a:prstGeom>
                  <a:noFill/>
                </pic:spPr>
              </pic:pic>
            </a:graphicData>
          </a:graphic>
        </wp:anchor>
      </w:drawing>
    </w:r>
  </w:p>
  <w:p w14:paraId="28EA4251" w14:textId="77777777" w:rsidR="00482332" w:rsidRDefault="00482332" w:rsidP="009C4557">
    <w:pPr>
      <w:pStyle w:val="Footer"/>
      <w:ind w:left="-567"/>
      <w:rPr>
        <w:rFonts w:ascii="Arial" w:hAnsi="Arial"/>
        <w:color w:val="auto"/>
      </w:rPr>
    </w:pPr>
    <w:r w:rsidRPr="00854DAF">
      <w:rPr>
        <w:rFonts w:ascii="Arial" w:hAnsi="Arial"/>
        <w:color w:val="auto"/>
      </w:rPr>
      <w:t>Telephone: (+357) 2279700</w:t>
    </w:r>
    <w:r>
      <w:rPr>
        <w:rFonts w:ascii="Arial" w:hAnsi="Arial"/>
        <w:color w:val="auto"/>
      </w:rPr>
      <w:t>0</w:t>
    </w:r>
    <w:r w:rsidRPr="00854DAF">
      <w:rPr>
        <w:rFonts w:ascii="Arial" w:hAnsi="Arial"/>
        <w:color w:val="auto"/>
      </w:rPr>
      <w:t>, Facsimile: (+357) 22663363</w:t>
    </w:r>
    <w:r>
      <w:rPr>
        <w:noProof/>
        <w:lang w:val="el-GR" w:eastAsia="el-GR"/>
      </w:rPr>
      <w:drawing>
        <wp:anchor distT="0" distB="0" distL="114300" distR="114300" simplePos="0" relativeHeight="251657728" behindDoc="1" locked="0" layoutInCell="1" allowOverlap="1" wp14:anchorId="086416B1" wp14:editId="02C72ABE">
          <wp:simplePos x="0" y="0"/>
          <wp:positionH relativeFrom="column">
            <wp:posOffset>2959100</wp:posOffset>
          </wp:positionH>
          <wp:positionV relativeFrom="paragraph">
            <wp:posOffset>8648700</wp:posOffset>
          </wp:positionV>
          <wp:extent cx="1809750" cy="1282700"/>
          <wp:effectExtent l="19050" t="0" r="0" b="0"/>
          <wp:wrapNone/>
          <wp:docPr id="5" name="Picture 5"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inc:Desktop:europe.mark.colour.jpg"/>
                  <pic:cNvPicPr>
                    <a:picLocks noChangeAspect="1" noChangeArrowheads="1"/>
                  </pic:cNvPicPr>
                </pic:nvPicPr>
                <pic:blipFill>
                  <a:blip r:embed="rId1"/>
                  <a:srcRect/>
                  <a:stretch>
                    <a:fillRect/>
                  </a:stretch>
                </pic:blipFill>
                <pic:spPr bwMode="auto">
                  <a:xfrm>
                    <a:off x="0" y="0"/>
                    <a:ext cx="1809750" cy="1282700"/>
                  </a:xfrm>
                  <a:prstGeom prst="rect">
                    <a:avLst/>
                  </a:prstGeom>
                  <a:noFill/>
                </pic:spPr>
              </pic:pic>
            </a:graphicData>
          </a:graphic>
        </wp:anchor>
      </w:drawing>
    </w:r>
  </w:p>
  <w:p w14:paraId="3DFEDA0B" w14:textId="77777777" w:rsidR="00482332" w:rsidRDefault="00482332" w:rsidP="001F4C69">
    <w:pPr>
      <w:pStyle w:val="Footer"/>
      <w:ind w:left="-567"/>
      <w:rPr>
        <w:rFonts w:ascii="Arial" w:hAnsi="Arial"/>
        <w:color w:val="auto"/>
      </w:rPr>
    </w:pPr>
    <w:r w:rsidRPr="00854DAF">
      <w:rPr>
        <w:rFonts w:ascii="Arial" w:hAnsi="Arial"/>
        <w:color w:val="auto"/>
      </w:rPr>
      <w:t xml:space="preserve">Website: www.nicosia.org.cy, E-mail: </w:t>
    </w:r>
    <w:hyperlink r:id="rId3" w:history="1">
      <w:r w:rsidRPr="00D271AE">
        <w:rPr>
          <w:rStyle w:val="Hyperlink"/>
          <w:rFonts w:ascii="Arial" w:hAnsi="Arial"/>
        </w:rPr>
        <w:t>municipality@nicosiamunicipality.org.cy</w:t>
      </w:r>
    </w:hyperlink>
  </w:p>
  <w:p w14:paraId="74FFAFCF" w14:textId="77777777" w:rsidR="00482332" w:rsidRDefault="00482332" w:rsidP="001F4C69">
    <w:pPr>
      <w:pStyle w:val="Footer"/>
      <w:ind w:left="-567"/>
      <w:rPr>
        <w:rFonts w:ascii="Arial" w:hAnsi="Arial"/>
        <w:color w:val="auto"/>
      </w:rPr>
    </w:pPr>
  </w:p>
  <w:p w14:paraId="100893E9" w14:textId="77777777" w:rsidR="00482332" w:rsidRDefault="00482332" w:rsidP="001F4C69">
    <w:pPr>
      <w:pStyle w:val="Footer"/>
      <w:ind w:left="-567"/>
      <w:rPr>
        <w:rFonts w:ascii="Arial" w:hAnsi="Arial"/>
        <w:color w:val="auto"/>
        <w:lang w:val="el-GR"/>
      </w:rPr>
    </w:pPr>
    <w:r>
      <w:rPr>
        <w:rFonts w:ascii="Arial" w:hAnsi="Arial"/>
        <w:color w:val="auto"/>
        <w:lang w:val="el-GR"/>
      </w:rPr>
      <w:t xml:space="preserve">Όλη η αλληλογραφία πρέπει να απευθύνεται στο Δήμο Λευκωσίας μόνο. </w:t>
    </w:r>
  </w:p>
  <w:p w14:paraId="341F00ED" w14:textId="77777777" w:rsidR="00482332" w:rsidRDefault="00482332" w:rsidP="001F4C69">
    <w:pPr>
      <w:pStyle w:val="Footer"/>
      <w:ind w:left="-567"/>
      <w:rPr>
        <w:rFonts w:ascii="Arial" w:hAnsi="Arial"/>
        <w:color w:val="auto"/>
        <w:lang w:val="en-US"/>
      </w:rPr>
    </w:pPr>
    <w:r>
      <w:rPr>
        <w:rFonts w:ascii="Arial" w:hAnsi="Arial"/>
        <w:color w:val="auto"/>
        <w:lang w:val="en-US"/>
      </w:rPr>
      <w:t xml:space="preserve">All correspondence to be addressed to Nicosia Municipality only. </w:t>
    </w:r>
  </w:p>
  <w:p w14:paraId="24734F2E" w14:textId="77777777" w:rsidR="00482332" w:rsidRDefault="00482332" w:rsidP="001F4C69">
    <w:pPr>
      <w:pStyle w:val="Footer"/>
      <w:ind w:left="-567"/>
      <w:rPr>
        <w:rFonts w:ascii="Arial" w:hAnsi="Arial"/>
        <w:color w:val="auto"/>
        <w:lang w:val="en-US"/>
      </w:rPr>
    </w:pPr>
  </w:p>
  <w:p w14:paraId="76B14B55" w14:textId="77777777" w:rsidR="00482332" w:rsidRDefault="00482332" w:rsidP="001F4C69">
    <w:pPr>
      <w:pStyle w:val="Footer"/>
      <w:ind w:left="-567"/>
      <w:rPr>
        <w:rFonts w:ascii="Arial" w:hAnsi="Arial"/>
        <w:color w:val="auto"/>
        <w:lang w:val="en-US"/>
      </w:rPr>
    </w:pPr>
  </w:p>
  <w:p w14:paraId="0AA401DB" w14:textId="77777777" w:rsidR="00482332" w:rsidRPr="00004702" w:rsidRDefault="00482332" w:rsidP="001F4C69">
    <w:pPr>
      <w:pStyle w:val="Footer"/>
      <w:ind w:left="-567"/>
      <w:rPr>
        <w:rFonts w:ascii="Arial" w:hAnsi="Arial"/>
        <w:color w:val="aut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F85C" w14:textId="77777777" w:rsidR="00560E8D" w:rsidRDefault="00560E8D">
      <w:pPr>
        <w:spacing w:after="0" w:line="240" w:lineRule="auto"/>
      </w:pPr>
      <w:r>
        <w:separator/>
      </w:r>
    </w:p>
  </w:footnote>
  <w:footnote w:type="continuationSeparator" w:id="0">
    <w:p w14:paraId="0B8F17BF" w14:textId="77777777" w:rsidR="00560E8D" w:rsidRDefault="00560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DCC8" w14:textId="77777777" w:rsidR="00482332" w:rsidRPr="009D49A5" w:rsidRDefault="00482332" w:rsidP="001F4C69">
    <w:pPr>
      <w:pStyle w:val="Header"/>
      <w:tabs>
        <w:tab w:val="clear" w:pos="4513"/>
        <w:tab w:val="clear" w:pos="9026"/>
        <w:tab w:val="left" w:pos="2977"/>
        <w:tab w:val="right" w:pos="9637"/>
      </w:tabs>
      <w:rPr>
        <w:b/>
      </w:rPr>
    </w:pPr>
    <w:r>
      <w:rPr>
        <w:noProof/>
        <w:lang w:val="el-GR" w:eastAsia="el-GR"/>
      </w:rPr>
      <w:drawing>
        <wp:anchor distT="0" distB="0" distL="114300" distR="114300" simplePos="0" relativeHeight="251655680" behindDoc="1" locked="0" layoutInCell="1" allowOverlap="1" wp14:anchorId="6794AF9F" wp14:editId="4E225641">
          <wp:simplePos x="0" y="0"/>
          <wp:positionH relativeFrom="column">
            <wp:posOffset>-458470</wp:posOffset>
          </wp:positionH>
          <wp:positionV relativeFrom="paragraph">
            <wp:posOffset>-113030</wp:posOffset>
          </wp:positionV>
          <wp:extent cx="2967355" cy="802640"/>
          <wp:effectExtent l="19050" t="0" r="4445" b="0"/>
          <wp:wrapNone/>
          <wp:docPr id="1" name="Picture 12" descr=":DIMOS 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MOS Logo.colour.jpg"/>
                  <pic:cNvPicPr>
                    <a:picLocks noChangeAspect="1" noChangeArrowheads="1"/>
                  </pic:cNvPicPr>
                </pic:nvPicPr>
                <pic:blipFill>
                  <a:blip r:embed="rId1"/>
                  <a:srcRect/>
                  <a:stretch>
                    <a:fillRect/>
                  </a:stretch>
                </pic:blipFill>
                <pic:spPr bwMode="auto">
                  <a:xfrm>
                    <a:off x="0" y="0"/>
                    <a:ext cx="2967355" cy="8026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23"/>
    <w:rsid w:val="00004702"/>
    <w:rsid w:val="000066FA"/>
    <w:rsid w:val="00042D23"/>
    <w:rsid w:val="000E57BF"/>
    <w:rsid w:val="000F43BF"/>
    <w:rsid w:val="00152418"/>
    <w:rsid w:val="001E4FCB"/>
    <w:rsid w:val="001F4C69"/>
    <w:rsid w:val="002100DF"/>
    <w:rsid w:val="00270878"/>
    <w:rsid w:val="002765F5"/>
    <w:rsid w:val="00281D37"/>
    <w:rsid w:val="002C3A7D"/>
    <w:rsid w:val="002C4A4E"/>
    <w:rsid w:val="003315F3"/>
    <w:rsid w:val="0033769E"/>
    <w:rsid w:val="003616EB"/>
    <w:rsid w:val="003950D1"/>
    <w:rsid w:val="003A4C3A"/>
    <w:rsid w:val="00480298"/>
    <w:rsid w:val="00482332"/>
    <w:rsid w:val="00492E70"/>
    <w:rsid w:val="00504F1E"/>
    <w:rsid w:val="00560E8D"/>
    <w:rsid w:val="0067536B"/>
    <w:rsid w:val="006947D3"/>
    <w:rsid w:val="006B061E"/>
    <w:rsid w:val="006B1222"/>
    <w:rsid w:val="006B1723"/>
    <w:rsid w:val="007557C6"/>
    <w:rsid w:val="007712D6"/>
    <w:rsid w:val="007A7444"/>
    <w:rsid w:val="0085675F"/>
    <w:rsid w:val="008603B9"/>
    <w:rsid w:val="0089121C"/>
    <w:rsid w:val="008D0677"/>
    <w:rsid w:val="00990B67"/>
    <w:rsid w:val="00994ECE"/>
    <w:rsid w:val="009B3A70"/>
    <w:rsid w:val="009C0D9F"/>
    <w:rsid w:val="009C4557"/>
    <w:rsid w:val="009C6156"/>
    <w:rsid w:val="009F38BD"/>
    <w:rsid w:val="00A178D0"/>
    <w:rsid w:val="00A57EB6"/>
    <w:rsid w:val="00AC118E"/>
    <w:rsid w:val="00AC6E82"/>
    <w:rsid w:val="00AE6F07"/>
    <w:rsid w:val="00AF3B19"/>
    <w:rsid w:val="00B634FA"/>
    <w:rsid w:val="00B91440"/>
    <w:rsid w:val="00B92E75"/>
    <w:rsid w:val="00BD20BE"/>
    <w:rsid w:val="00BD2502"/>
    <w:rsid w:val="00BE0D79"/>
    <w:rsid w:val="00C30B99"/>
    <w:rsid w:val="00C67E2C"/>
    <w:rsid w:val="00C867C8"/>
    <w:rsid w:val="00C95328"/>
    <w:rsid w:val="00CC3B41"/>
    <w:rsid w:val="00CC55F0"/>
    <w:rsid w:val="00CF2B1D"/>
    <w:rsid w:val="00D73563"/>
    <w:rsid w:val="00DC7C0A"/>
    <w:rsid w:val="00DE695C"/>
    <w:rsid w:val="00E3242D"/>
    <w:rsid w:val="00E66265"/>
    <w:rsid w:val="00E77239"/>
    <w:rsid w:val="00F044A3"/>
    <w:rsid w:val="00F85654"/>
    <w:rsid w:val="00F927A7"/>
    <w:rsid w:val="00FC5F95"/>
    <w:rsid w:val="00FD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511CC09"/>
  <w15:docId w15:val="{48E84BC4-A3C7-4F16-A25E-34A72DB9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D23"/>
    <w:pPr>
      <w:spacing w:after="120" w:line="264" w:lineRule="auto"/>
    </w:pPr>
    <w:rPr>
      <w:rFonts w:ascii="Calibri" w:hAnsi="Calibri"/>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042D23"/>
    <w:pPr>
      <w:tabs>
        <w:tab w:val="left" w:pos="2268"/>
        <w:tab w:val="left" w:pos="2694"/>
        <w:tab w:val="right" w:pos="9637"/>
      </w:tabs>
      <w:spacing w:after="0" w:line="240" w:lineRule="auto"/>
    </w:pPr>
    <w:rPr>
      <w:color w:val="7F7F7F"/>
      <w:sz w:val="14"/>
      <w:szCs w:val="24"/>
    </w:rPr>
  </w:style>
  <w:style w:type="character" w:customStyle="1" w:styleId="FooterChar">
    <w:name w:val="Footer Char"/>
    <w:basedOn w:val="DefaultParagraphFont"/>
    <w:link w:val="Footer"/>
    <w:uiPriority w:val="99"/>
    <w:rsid w:val="00042D23"/>
    <w:rPr>
      <w:rFonts w:ascii="Calibri" w:hAnsi="Calibri"/>
      <w:color w:val="7F7F7F"/>
      <w:sz w:val="14"/>
      <w:szCs w:val="24"/>
      <w:lang w:val="en-GB"/>
    </w:rPr>
  </w:style>
  <w:style w:type="paragraph" w:styleId="Header">
    <w:name w:val="header"/>
    <w:basedOn w:val="Normal"/>
    <w:link w:val="HeaderChar"/>
    <w:uiPriority w:val="99"/>
    <w:rsid w:val="0004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D23"/>
    <w:rPr>
      <w:rFonts w:ascii="Calibri" w:hAnsi="Calibri"/>
      <w:sz w:val="21"/>
      <w:szCs w:val="21"/>
      <w:lang w:val="en-GB"/>
    </w:rPr>
  </w:style>
  <w:style w:type="character" w:styleId="Hyperlink">
    <w:name w:val="Hyperlink"/>
    <w:basedOn w:val="DefaultParagraphFont"/>
    <w:uiPriority w:val="99"/>
    <w:rsid w:val="00042D23"/>
    <w:rPr>
      <w:rFonts w:cs="Times New Roman"/>
      <w:color w:val="0563C1"/>
      <w:u w:val="single"/>
    </w:rPr>
  </w:style>
  <w:style w:type="character" w:styleId="Strong">
    <w:name w:val="Strong"/>
    <w:basedOn w:val="DefaultParagraphFont"/>
    <w:uiPriority w:val="22"/>
    <w:qFormat/>
    <w:rsid w:val="006B1723"/>
    <w:rPr>
      <w:b/>
      <w:bCs/>
    </w:rPr>
  </w:style>
  <w:style w:type="paragraph" w:styleId="BalloonText">
    <w:name w:val="Balloon Text"/>
    <w:basedOn w:val="Normal"/>
    <w:link w:val="BalloonTextChar"/>
    <w:semiHidden/>
    <w:unhideWhenUsed/>
    <w:rsid w:val="009C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C0D9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cosiamunicipality.org.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unicipality@nicosiamunicipality.org.cy"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Γεωργίου</dc:creator>
  <cp:lastModifiedBy>Petrina Kakoulli</cp:lastModifiedBy>
  <cp:revision>2</cp:revision>
  <cp:lastPrinted>2019-04-09T11:37:00Z</cp:lastPrinted>
  <dcterms:created xsi:type="dcterms:W3CDTF">2023-03-02T10:46:00Z</dcterms:created>
  <dcterms:modified xsi:type="dcterms:W3CDTF">2023-03-02T10:46:00Z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